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3" w:rsidRDefault="00DC2273" w:rsidP="001D6857">
      <w:pPr>
        <w:pStyle w:val="consplustitle"/>
        <w:jc w:val="center"/>
      </w:pPr>
      <w:r>
        <w:t>П</w:t>
      </w:r>
      <w:r w:rsidR="00B06705">
        <w:t>одп</w:t>
      </w:r>
      <w:r>
        <w:t xml:space="preserve">рограмма </w:t>
      </w:r>
    </w:p>
    <w:p w:rsidR="00396054" w:rsidRDefault="00B06705" w:rsidP="001D6857">
      <w:pPr>
        <w:pStyle w:val="consplustitle"/>
        <w:jc w:val="center"/>
      </w:pPr>
      <w:r>
        <w:t>надзор</w:t>
      </w:r>
      <w:r w:rsidR="002B254C">
        <w:t>а</w:t>
      </w:r>
      <w:r>
        <w:t xml:space="preserve"> за гидротехническими сооружениями </w:t>
      </w:r>
      <w:r w:rsidR="00DC2273">
        <w:t xml:space="preserve">Сибирского управления Федеральной службы по экологическому, технологическому и атомному надзору профилактики нарушений обязательных требований </w:t>
      </w:r>
    </w:p>
    <w:p w:rsidR="00DC2273" w:rsidRDefault="00DC2273" w:rsidP="001D6857">
      <w:pPr>
        <w:pStyle w:val="consplustitle"/>
        <w:jc w:val="center"/>
      </w:pPr>
      <w:r>
        <w:t>на 2018 – 2020 годы</w:t>
      </w:r>
    </w:p>
    <w:p w:rsidR="00DC2273" w:rsidRDefault="00DC227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656999" w:rsidRDefault="00DC2273" w:rsidP="001D6857">
      <w:pPr>
        <w:spacing w:line="360" w:lineRule="auto"/>
        <w:ind w:firstLine="709"/>
        <w:jc w:val="both"/>
      </w:pPr>
      <w:r w:rsidRPr="00656999">
        <w:t xml:space="preserve">1. </w:t>
      </w:r>
      <w:proofErr w:type="gramStart"/>
      <w:r w:rsidRPr="00656999">
        <w:t>П</w:t>
      </w:r>
      <w:r w:rsidR="00B06705">
        <w:t>одп</w:t>
      </w:r>
      <w:r w:rsidRPr="00656999">
        <w:t xml:space="preserve">рограмма </w:t>
      </w:r>
      <w:r w:rsidR="00B06705" w:rsidRPr="00B06705">
        <w:t>надзор</w:t>
      </w:r>
      <w:r w:rsidR="002B254C">
        <w:t>а</w:t>
      </w:r>
      <w:r w:rsidR="00B06705" w:rsidRPr="00B06705">
        <w:t xml:space="preserve"> за гидротехническими сооружениями </w:t>
      </w:r>
      <w:r w:rsidRPr="00656999"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 (далее - П</w:t>
      </w:r>
      <w:r w:rsidR="002B254C">
        <w:t>одп</w:t>
      </w:r>
      <w:r w:rsidRPr="00656999">
        <w:t xml:space="preserve">рограмма) разработана в соответствии с Методическими </w:t>
      </w:r>
      <w:hyperlink r:id="rId9" w:history="1">
        <w:r w:rsidRPr="00656999">
          <w:rPr>
            <w:rStyle w:val="a3"/>
            <w:color w:val="auto"/>
            <w:u w:val="none"/>
          </w:rPr>
          <w:t>рекомендациями</w:t>
        </w:r>
      </w:hyperlink>
      <w:r w:rsidRPr="00656999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</w:t>
      </w:r>
      <w:proofErr w:type="gramEnd"/>
      <w:r w:rsidRPr="00656999">
        <w:t xml:space="preserve"> проведению административной реформы  20 января 2017 г. № 1, и Стандартом комплексной профилактики нарушений обязательных требований, утвержденным протоколом заседания проектного комитета </w:t>
      </w:r>
      <w:r w:rsidR="00DC4542" w:rsidRPr="00656999">
        <w:t>от 12 сентября 2017 г. № 61(11)</w:t>
      </w:r>
      <w:r w:rsidR="00B06705">
        <w:t>.</w:t>
      </w:r>
      <w:r w:rsidR="00DC4542" w:rsidRPr="00656999">
        <w:t xml:space="preserve"> 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t>2. П</w:t>
      </w:r>
      <w:r w:rsidR="00500324">
        <w:t>одп</w:t>
      </w:r>
      <w:r w:rsidRPr="00656999">
        <w:t>рограмма разработана в целях реализации положений: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EF2B59" w:rsidRDefault="00DC2273" w:rsidP="001D6857">
      <w:pPr>
        <w:pStyle w:val="consplusnormal"/>
        <w:spacing w:line="360" w:lineRule="auto"/>
        <w:ind w:firstLine="709"/>
        <w:jc w:val="both"/>
      </w:pPr>
      <w:r w:rsidRPr="00EF2B59">
        <w:t>плана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EF2B59" w:rsidRDefault="00DC2273" w:rsidP="001D6857">
      <w:pPr>
        <w:pStyle w:val="consplusnormal"/>
        <w:spacing w:line="360" w:lineRule="auto"/>
        <w:ind w:firstLine="709"/>
        <w:jc w:val="both"/>
      </w:pPr>
      <w:r w:rsidRPr="00EF2B59"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lastRenderedPageBreak/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656999">
        <w:t>риск-ориентированного</w:t>
      </w:r>
      <w:proofErr w:type="gramEnd"/>
      <w:r w:rsidRPr="00656999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BF0B3A" w:rsidRPr="00D87193" w:rsidRDefault="00BF0B3A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DC2273" w:rsidRDefault="00DC2273" w:rsidP="001D6857">
      <w:pPr>
        <w:spacing w:line="360" w:lineRule="auto"/>
        <w:ind w:firstLine="680"/>
        <w:jc w:val="both"/>
      </w:pPr>
      <w:r>
        <w:t>Сибирско</w:t>
      </w:r>
      <w:r w:rsidR="005E4483">
        <w:t>е</w:t>
      </w:r>
      <w:r>
        <w:t xml:space="preserve"> управлени</w:t>
      </w:r>
      <w:r w:rsidR="005E4483">
        <w:t>е</w:t>
      </w:r>
      <w:r>
        <w:t xml:space="preserve"> Федеральной службы по экологическому, технологическому и атомному надзору (далее – </w:t>
      </w:r>
      <w:r w:rsidR="00EF2B59">
        <w:t>Сибирское управление</w:t>
      </w:r>
      <w:r>
        <w:t>), осуществляет контрольно-надзорные функции в области надзора за безопасной эксплуатацией гидротехнических сооружений на территориях  Кемеровской, Томской, Омской и Новосибирской областей, Алтайского края и Республики Алтай.</w:t>
      </w:r>
    </w:p>
    <w:p w:rsidR="00D87193" w:rsidRDefault="00D87193" w:rsidP="001D6857">
      <w:pPr>
        <w:spacing w:line="360" w:lineRule="auto"/>
        <w:ind w:firstLine="680"/>
        <w:jc w:val="both"/>
      </w:pPr>
      <w:r>
        <w:t xml:space="preserve">Штатная численность </w:t>
      </w:r>
      <w:r w:rsidR="00EF2B59">
        <w:t>надзора</w:t>
      </w:r>
      <w:r>
        <w:t xml:space="preserve"> составляет </w:t>
      </w:r>
      <w:r w:rsidR="00500324">
        <w:t>6</w:t>
      </w:r>
      <w:r>
        <w:t xml:space="preserve"> человек. По состоянию на 01.01.2018 г</w:t>
      </w:r>
      <w:r w:rsidR="00BF0B3A">
        <w:t>.</w:t>
      </w:r>
      <w:r>
        <w:t xml:space="preserve"> фактическая численность составила </w:t>
      </w:r>
      <w:r w:rsidR="00500324">
        <w:t>6</w:t>
      </w:r>
      <w:r>
        <w:t xml:space="preserve"> человек.</w:t>
      </w:r>
    </w:p>
    <w:p w:rsidR="006F2F70" w:rsidRDefault="00D87193" w:rsidP="00D003C3">
      <w:pPr>
        <w:spacing w:line="360" w:lineRule="auto"/>
        <w:ind w:firstLine="709"/>
        <w:jc w:val="both"/>
      </w:pPr>
      <w:r>
        <w:t xml:space="preserve">На 01 января 2018 года </w:t>
      </w:r>
      <w:r w:rsidR="00D003C3">
        <w:t xml:space="preserve">на территориях поднадзорных </w:t>
      </w:r>
      <w:r>
        <w:t>Сибирскому у</w:t>
      </w:r>
      <w:r w:rsidR="00DC2273">
        <w:t xml:space="preserve">правлению </w:t>
      </w:r>
      <w:r w:rsidR="00D003C3">
        <w:t>расположено</w:t>
      </w:r>
      <w:r w:rsidR="00DC2273">
        <w:t xml:space="preserve"> </w:t>
      </w:r>
      <w:r w:rsidR="006F2F70">
        <w:t>589 гидротехнических сооружений:</w:t>
      </w:r>
    </w:p>
    <w:p w:rsidR="006F2F70" w:rsidRDefault="006F2F70" w:rsidP="006F2F70">
      <w:pPr>
        <w:spacing w:line="360" w:lineRule="auto"/>
        <w:ind w:firstLine="426"/>
        <w:jc w:val="both"/>
      </w:pPr>
      <w:r>
        <w:t>1 класса – 14;</w:t>
      </w:r>
    </w:p>
    <w:p w:rsidR="006F2F70" w:rsidRDefault="006F2F70" w:rsidP="006F2F70">
      <w:pPr>
        <w:spacing w:line="360" w:lineRule="auto"/>
        <w:ind w:firstLine="426"/>
        <w:jc w:val="both"/>
      </w:pPr>
      <w:r>
        <w:t>2 класса – 32;</w:t>
      </w:r>
    </w:p>
    <w:p w:rsidR="006F2F70" w:rsidRDefault="006F2F70" w:rsidP="006F2F70">
      <w:pPr>
        <w:spacing w:line="360" w:lineRule="auto"/>
        <w:ind w:firstLine="426"/>
        <w:jc w:val="both"/>
      </w:pPr>
      <w:r>
        <w:t>3 класса – 156;</w:t>
      </w:r>
    </w:p>
    <w:p w:rsidR="006F2F70" w:rsidRDefault="006F2F70" w:rsidP="006F2F70">
      <w:pPr>
        <w:spacing w:line="360" w:lineRule="auto"/>
        <w:ind w:firstLine="426"/>
        <w:jc w:val="both"/>
      </w:pPr>
      <w:r>
        <w:t>4 класса – 57;</w:t>
      </w:r>
    </w:p>
    <w:p w:rsidR="006F2F70" w:rsidRDefault="006F2F70" w:rsidP="006F2F70">
      <w:pPr>
        <w:spacing w:line="360" w:lineRule="auto"/>
        <w:ind w:firstLine="426"/>
        <w:jc w:val="both"/>
      </w:pPr>
      <w:r>
        <w:t>не определен класс опасности – 324;</w:t>
      </w:r>
    </w:p>
    <w:p w:rsidR="006F2F70" w:rsidRDefault="006F2F70" w:rsidP="006F2F70">
      <w:pPr>
        <w:spacing w:line="360" w:lineRule="auto"/>
        <w:ind w:firstLine="426"/>
        <w:jc w:val="both"/>
      </w:pPr>
      <w:r>
        <w:t>бесхозяйных – 6.</w:t>
      </w:r>
    </w:p>
    <w:p w:rsidR="00D003C3" w:rsidRDefault="00D003C3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0E1278" w:rsidRDefault="0010024F" w:rsidP="00D003C3">
      <w:pPr>
        <w:spacing w:line="360" w:lineRule="auto"/>
        <w:ind w:firstLine="720"/>
        <w:jc w:val="both"/>
        <w:rPr>
          <w:b/>
        </w:rPr>
      </w:pPr>
      <w:r w:rsidRPr="0054737C">
        <w:t>За 12 месяцев 2017 г. на предприятиях</w:t>
      </w:r>
      <w:r w:rsidR="00D003C3">
        <w:t xml:space="preserve"> эксплуатирующих гидротехнические сооружения</w:t>
      </w:r>
      <w:r w:rsidRPr="0054737C">
        <w:t>, поднадзорны</w:t>
      </w:r>
      <w:r w:rsidR="004A0D59">
        <w:t>е</w:t>
      </w:r>
      <w:r w:rsidRPr="0054737C">
        <w:t xml:space="preserve"> </w:t>
      </w:r>
      <w:r>
        <w:t>Сибирскому у</w:t>
      </w:r>
      <w:r w:rsidRPr="0054737C">
        <w:t xml:space="preserve">правлению, случаев причинения вреда жизни, здоровью граждан </w:t>
      </w:r>
      <w:r w:rsidR="00D003C3">
        <w:t>допущено не было.</w:t>
      </w:r>
      <w:r w:rsidR="000E1278">
        <w:t xml:space="preserve"> </w:t>
      </w:r>
    </w:p>
    <w:p w:rsidR="00FF161C" w:rsidRPr="003B65CE" w:rsidRDefault="00FF161C" w:rsidP="00FF161C">
      <w:pPr>
        <w:jc w:val="center"/>
        <w:rPr>
          <w:b/>
        </w:rPr>
      </w:pPr>
      <w:r>
        <w:rPr>
          <w:b/>
        </w:rPr>
        <w:lastRenderedPageBreak/>
        <w:t>Показатели травматизма на поднадзорных объектах</w:t>
      </w:r>
    </w:p>
    <w:p w:rsidR="00FF161C" w:rsidRDefault="00FF161C" w:rsidP="00FF161C">
      <w:pPr>
        <w:jc w:val="center"/>
        <w:rPr>
          <w:b/>
        </w:rPr>
      </w:pPr>
      <w:r w:rsidRPr="003B65CE">
        <w:rPr>
          <w:b/>
        </w:rPr>
        <w:t xml:space="preserve">за </w:t>
      </w:r>
      <w:r>
        <w:rPr>
          <w:b/>
        </w:rPr>
        <w:t>12</w:t>
      </w:r>
      <w:r w:rsidRPr="003B65CE">
        <w:rPr>
          <w:b/>
        </w:rPr>
        <w:t xml:space="preserve"> месяц</w:t>
      </w:r>
      <w:r>
        <w:rPr>
          <w:b/>
        </w:rPr>
        <w:t>ев</w:t>
      </w:r>
      <w:r w:rsidRPr="003B65CE">
        <w:rPr>
          <w:b/>
        </w:rPr>
        <w:t xml:space="preserve"> 201</w:t>
      </w:r>
      <w:r>
        <w:rPr>
          <w:b/>
        </w:rPr>
        <w:t>7 - 2016</w:t>
      </w:r>
      <w:r w:rsidRPr="003B65CE">
        <w:rPr>
          <w:b/>
        </w:rPr>
        <w:t xml:space="preserve"> гг.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1134"/>
        <w:gridCol w:w="1134"/>
        <w:gridCol w:w="1134"/>
        <w:gridCol w:w="1134"/>
        <w:gridCol w:w="1275"/>
      </w:tblGrid>
      <w:tr w:rsidR="00FF161C" w:rsidRPr="00FF161C" w:rsidTr="00FF161C"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Вид надзора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Количество пострадавших</w:t>
            </w:r>
          </w:p>
          <w:p w:rsidR="00FF161C" w:rsidRPr="00FF161C" w:rsidRDefault="00FF161C" w:rsidP="008E4840">
            <w:pPr>
              <w:jc w:val="center"/>
            </w:pPr>
            <w:r w:rsidRPr="00FF161C">
              <w:t>всего (см. случаи + аварии) чел.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  <w:p w:rsidR="00FF161C" w:rsidRPr="00FF161C" w:rsidRDefault="00FF161C" w:rsidP="008E4840">
            <w:pPr>
              <w:jc w:val="center"/>
            </w:pPr>
            <w:r w:rsidRPr="00FF161C">
              <w:t>± 2017/2016 гг.</w:t>
            </w:r>
          </w:p>
          <w:p w:rsidR="00FF161C" w:rsidRPr="00FF161C" w:rsidRDefault="00FF161C" w:rsidP="008E4840">
            <w:pPr>
              <w:jc w:val="center"/>
            </w:pPr>
          </w:p>
        </w:tc>
      </w:tr>
      <w:tr w:rsidR="00FF161C" w:rsidRPr="00FF161C" w:rsidTr="00FF161C">
        <w:trPr>
          <w:trHeight w:val="48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12 мес. 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12 мес. 2016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</w:tc>
      </w:tr>
      <w:tr w:rsidR="00FF161C" w:rsidRPr="00FF161C" w:rsidTr="00FF161C">
        <w:trPr>
          <w:trHeight w:val="7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proofErr w:type="gramStart"/>
            <w:r w:rsidRPr="00FF161C">
              <w:t>См</w:t>
            </w:r>
            <w:proofErr w:type="gramEnd"/>
            <w:r w:rsidRPr="00FF161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proofErr w:type="gramStart"/>
            <w:r w:rsidRPr="00FF161C">
              <w:t>См</w:t>
            </w:r>
            <w:proofErr w:type="gramEnd"/>
            <w:r w:rsidRPr="00FF161C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proofErr w:type="gramStart"/>
            <w:r w:rsidRPr="00FF161C">
              <w:t>См</w:t>
            </w:r>
            <w:proofErr w:type="gramEnd"/>
            <w:r w:rsidRPr="00FF161C">
              <w:t>.</w:t>
            </w:r>
          </w:p>
        </w:tc>
      </w:tr>
      <w:tr w:rsidR="00FF161C" w:rsidRPr="00FF161C" w:rsidTr="00FF161C">
        <w:trPr>
          <w:trHeight w:val="300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FF0000"/>
              </w:rPr>
            </w:pPr>
            <w:r w:rsidRPr="00FF161C">
              <w:rPr>
                <w:color w:val="FF0000"/>
              </w:rPr>
              <w:t>Сибирское управление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8E4840">
            <w:r>
              <w:t xml:space="preserve">  </w:t>
            </w:r>
            <w:r w:rsidRPr="00FF161C">
              <w:t>Всего по управлению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5E4483" w:rsidP="00FF16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5E4483" w:rsidP="00FF16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5E4483" w:rsidP="00FF16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5E4483" w:rsidP="00FF161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5E4483" w:rsidP="00FF161C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5E4483" w:rsidP="00FF161C">
            <w:pPr>
              <w:jc w:val="center"/>
            </w:pPr>
            <w:r>
              <w:t>0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Кемеровская область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5E4483" w:rsidP="008E4840">
            <w:r>
              <w:t>ГТС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5E4483" w:rsidP="008E4840">
            <w:pPr>
              <w:jc w:val="center"/>
            </w:pPr>
            <w:r>
              <w:t>0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483" w:rsidRPr="00FF161C" w:rsidRDefault="005E4483" w:rsidP="008E4840">
            <w:pPr>
              <w:ind w:left="19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A6D95" w:rsidRDefault="005E4483" w:rsidP="00CD2D2C">
            <w:r w:rsidRPr="009A6D9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A6D95" w:rsidRDefault="005E4483" w:rsidP="00CD2D2C">
            <w:r w:rsidRPr="009A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A6D95" w:rsidRDefault="005E4483" w:rsidP="00CD2D2C">
            <w:r w:rsidRPr="009A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A6D95" w:rsidRDefault="005E4483" w:rsidP="00CD2D2C">
            <w:r w:rsidRPr="009A6D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A6D95" w:rsidRDefault="005E4483" w:rsidP="00CD2D2C">
            <w:r w:rsidRPr="009A6D9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Default="005E4483" w:rsidP="00CD2D2C">
            <w:r w:rsidRPr="009A6D95">
              <w:t>0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Default="00FF161C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</w:p>
          <w:p w:rsidR="00FF161C" w:rsidRPr="00FF161C" w:rsidRDefault="00FF161C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Алтайский край, Республика Алтай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83" w:rsidRPr="00FF161C" w:rsidRDefault="005E4483" w:rsidP="008E4840">
            <w:r>
              <w:t>ГТС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FB0A00">
            <w:r w:rsidRPr="009B5F97">
              <w:t>0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483" w:rsidRPr="00FF161C" w:rsidRDefault="005E4483" w:rsidP="008E4840">
            <w:pPr>
              <w:ind w:left="45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FB0A00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Default="005E4483" w:rsidP="00FB0A00">
            <w:r w:rsidRPr="009B5F97">
              <w:t>0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Новосибирская область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83" w:rsidRPr="00FF161C" w:rsidRDefault="005E4483" w:rsidP="009F30D6">
            <w:r>
              <w:t>ГТС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</w:tr>
      <w:tr w:rsidR="005E4483" w:rsidTr="009F30D6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483" w:rsidRPr="00FF161C" w:rsidRDefault="005E4483" w:rsidP="009F30D6">
            <w:pPr>
              <w:ind w:left="45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Default="005E4483" w:rsidP="009F30D6">
            <w:r w:rsidRPr="009B5F97">
              <w:t>0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Томская область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83" w:rsidRPr="00FF161C" w:rsidRDefault="005E4483" w:rsidP="009F30D6">
            <w:r>
              <w:t>ГТС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483" w:rsidRPr="00FF161C" w:rsidRDefault="005E4483" w:rsidP="009F30D6">
            <w:pPr>
              <w:ind w:left="45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Default="005E4483" w:rsidP="009F30D6">
            <w:r w:rsidRPr="009B5F97">
              <w:t>0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Омская область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83" w:rsidRPr="00FF161C" w:rsidRDefault="005E4483" w:rsidP="009F30D6">
            <w:r>
              <w:t>ГТС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83" w:rsidRPr="009B5F97" w:rsidRDefault="005E4483" w:rsidP="009F30D6">
            <w:r w:rsidRPr="009B5F97">
              <w:t>0</w:t>
            </w:r>
          </w:p>
        </w:tc>
      </w:tr>
      <w:tr w:rsidR="005E4483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483" w:rsidRPr="00FF161C" w:rsidRDefault="005E4483" w:rsidP="009F30D6">
            <w:pPr>
              <w:ind w:left="45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Pr="009B5F97" w:rsidRDefault="005E4483" w:rsidP="009F30D6">
            <w:r w:rsidRPr="009B5F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E4483" w:rsidRDefault="005E4483" w:rsidP="009F30D6">
            <w:r w:rsidRPr="009B5F97">
              <w:t>0</w:t>
            </w:r>
          </w:p>
        </w:tc>
      </w:tr>
    </w:tbl>
    <w:p w:rsidR="0010024F" w:rsidRDefault="0010024F" w:rsidP="0010024F">
      <w:pPr>
        <w:spacing w:line="360" w:lineRule="auto"/>
        <w:ind w:firstLine="720"/>
        <w:jc w:val="both"/>
      </w:pPr>
    </w:p>
    <w:p w:rsidR="00F071A8" w:rsidRDefault="0010024F" w:rsidP="0010024F">
      <w:pPr>
        <w:spacing w:line="360" w:lineRule="auto"/>
        <w:ind w:firstLine="720"/>
        <w:jc w:val="both"/>
      </w:pPr>
      <w:r w:rsidRPr="0054737C">
        <w:t>За 12 месяцев 2017 года, на предприятиях</w:t>
      </w:r>
      <w:r w:rsidR="005E4483">
        <w:t xml:space="preserve"> эксплуатирующих ГТС</w:t>
      </w:r>
      <w:r w:rsidRPr="0054737C">
        <w:t xml:space="preserve">, подконтрольных Сибирскому управлению, </w:t>
      </w:r>
      <w:r w:rsidR="005E4483">
        <w:t xml:space="preserve">аварий </w:t>
      </w:r>
      <w:r w:rsidRPr="0054737C">
        <w:t xml:space="preserve">допущено  </w:t>
      </w:r>
      <w:r w:rsidR="005E4483">
        <w:t>не было.</w:t>
      </w:r>
    </w:p>
    <w:p w:rsidR="005E4483" w:rsidRDefault="005E4483" w:rsidP="000E1278">
      <w:pPr>
        <w:spacing w:line="360" w:lineRule="auto"/>
        <w:ind w:firstLine="720"/>
        <w:jc w:val="both"/>
      </w:pPr>
    </w:p>
    <w:p w:rsidR="002A001F" w:rsidRPr="003B65CE" w:rsidRDefault="002A001F" w:rsidP="002A001F">
      <w:pPr>
        <w:jc w:val="center"/>
        <w:rPr>
          <w:b/>
        </w:rPr>
      </w:pPr>
      <w:r>
        <w:rPr>
          <w:b/>
        </w:rPr>
        <w:t>Показатели аварийности на поднадзорных объектах</w:t>
      </w:r>
    </w:p>
    <w:p w:rsidR="002A001F" w:rsidRDefault="002A001F" w:rsidP="002A001F">
      <w:pPr>
        <w:jc w:val="center"/>
        <w:rPr>
          <w:b/>
        </w:rPr>
      </w:pPr>
      <w:r w:rsidRPr="003B65CE">
        <w:rPr>
          <w:b/>
        </w:rPr>
        <w:t xml:space="preserve">за </w:t>
      </w:r>
      <w:r>
        <w:rPr>
          <w:b/>
        </w:rPr>
        <w:t>12</w:t>
      </w:r>
      <w:r w:rsidRPr="003B65CE">
        <w:rPr>
          <w:b/>
        </w:rPr>
        <w:t xml:space="preserve"> месяц</w:t>
      </w:r>
      <w:r>
        <w:rPr>
          <w:b/>
        </w:rPr>
        <w:t>ев</w:t>
      </w:r>
      <w:r w:rsidRPr="003B65CE">
        <w:rPr>
          <w:b/>
        </w:rPr>
        <w:t xml:space="preserve"> 201</w:t>
      </w:r>
      <w:r>
        <w:rPr>
          <w:b/>
        </w:rPr>
        <w:t>7 - 2016</w:t>
      </w:r>
      <w:r w:rsidRPr="003B65CE">
        <w:rPr>
          <w:b/>
        </w:rPr>
        <w:t xml:space="preserve"> гг.</w:t>
      </w:r>
    </w:p>
    <w:p w:rsidR="002A001F" w:rsidRPr="003B65CE" w:rsidRDefault="002A001F" w:rsidP="002A001F">
      <w:pPr>
        <w:jc w:val="center"/>
        <w:rPr>
          <w:b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4"/>
        <w:gridCol w:w="1184"/>
        <w:gridCol w:w="709"/>
        <w:gridCol w:w="850"/>
        <w:gridCol w:w="709"/>
        <w:gridCol w:w="801"/>
        <w:gridCol w:w="758"/>
        <w:gridCol w:w="851"/>
        <w:gridCol w:w="993"/>
      </w:tblGrid>
      <w:tr w:rsidR="002A001F" w:rsidRPr="002A001F" w:rsidTr="00D12D5F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</w:p>
          <w:p w:rsidR="002A001F" w:rsidRPr="002A001F" w:rsidRDefault="002A001F" w:rsidP="008E4840">
            <w:pPr>
              <w:jc w:val="center"/>
            </w:pPr>
            <w:r w:rsidRPr="002A001F">
              <w:t>Вид надзора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Количество</w:t>
            </w:r>
          </w:p>
          <w:p w:rsidR="002A001F" w:rsidRPr="002A001F" w:rsidRDefault="002A001F" w:rsidP="008E4840">
            <w:pPr>
              <w:jc w:val="center"/>
            </w:pPr>
            <w:r w:rsidRPr="002A001F">
              <w:t xml:space="preserve"> аварий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Количество пострадавших</w:t>
            </w:r>
          </w:p>
          <w:p w:rsidR="002A001F" w:rsidRPr="002A001F" w:rsidRDefault="002A001F" w:rsidP="008E4840">
            <w:pPr>
              <w:jc w:val="center"/>
            </w:pPr>
            <w:r w:rsidRPr="002A001F">
              <w:t>в авариях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</w:p>
          <w:p w:rsidR="00D12D5F" w:rsidRDefault="002A001F" w:rsidP="008E4840">
            <w:pPr>
              <w:jc w:val="center"/>
            </w:pPr>
            <w:r w:rsidRPr="002A001F">
              <w:t>± 2017/</w:t>
            </w:r>
          </w:p>
          <w:p w:rsidR="002A001F" w:rsidRPr="002A001F" w:rsidRDefault="002A001F" w:rsidP="008E4840">
            <w:pPr>
              <w:jc w:val="center"/>
            </w:pPr>
            <w:r w:rsidRPr="002A001F">
              <w:t>2016 г.</w:t>
            </w:r>
          </w:p>
          <w:p w:rsidR="002A001F" w:rsidRPr="002A001F" w:rsidRDefault="002A001F" w:rsidP="008E4840">
            <w:pPr>
              <w:jc w:val="center"/>
            </w:pPr>
          </w:p>
        </w:tc>
      </w:tr>
      <w:tr w:rsidR="002A001F" w:rsidRPr="002A001F" w:rsidTr="00D12D5F">
        <w:trPr>
          <w:trHeight w:val="4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right"/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</w:t>
            </w:r>
          </w:p>
          <w:p w:rsidR="002A001F" w:rsidRPr="002A001F" w:rsidRDefault="002A001F" w:rsidP="008E4840">
            <w:pPr>
              <w:jc w:val="center"/>
            </w:pPr>
            <w:r w:rsidRPr="002A001F">
              <w:t>2017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</w:t>
            </w:r>
          </w:p>
          <w:p w:rsidR="002A001F" w:rsidRPr="002A001F" w:rsidRDefault="002A001F" w:rsidP="008E4840">
            <w:pPr>
              <w:jc w:val="center"/>
            </w:pPr>
            <w:r w:rsidRPr="002A001F">
              <w:t>2016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 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 2016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</w:p>
        </w:tc>
      </w:tr>
      <w:tr w:rsidR="002A001F" w:rsidRPr="002A001F" w:rsidTr="00D12D5F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right"/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proofErr w:type="gramStart"/>
            <w:r w:rsidRPr="002A001F">
              <w:t>См</w:t>
            </w:r>
            <w:proofErr w:type="gramEnd"/>
            <w:r w:rsidRPr="002A001F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D12D5F" w:rsidP="00D12D5F">
            <w:pPr>
              <w:ind w:left="-158"/>
              <w:jc w:val="center"/>
            </w:pPr>
            <w:r>
              <w:t xml:space="preserve"> </w:t>
            </w:r>
            <w:r w:rsidR="002A001F" w:rsidRPr="002A001F">
              <w:t>Общ.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proofErr w:type="gramStart"/>
            <w:r w:rsidRPr="002A001F">
              <w:t>См</w:t>
            </w:r>
            <w:proofErr w:type="gramEnd"/>
            <w:r w:rsidRPr="002A001F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D12D5F">
            <w:pPr>
              <w:ind w:left="-168" w:right="-108"/>
              <w:jc w:val="center"/>
            </w:pPr>
            <w:r w:rsidRPr="002A001F">
              <w:t>Общ.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proofErr w:type="gramStart"/>
            <w:r w:rsidRPr="002A001F">
              <w:t>См</w:t>
            </w:r>
            <w:proofErr w:type="gramEnd"/>
            <w:r w:rsidRPr="002A001F">
              <w:t>.</w:t>
            </w:r>
          </w:p>
        </w:tc>
      </w:tr>
      <w:tr w:rsidR="002A001F" w:rsidRPr="002A001F" w:rsidTr="00D12D5F">
        <w:trPr>
          <w:trHeight w:val="300"/>
        </w:trPr>
        <w:tc>
          <w:tcPr>
            <w:tcW w:w="99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Сибирское управление</w:t>
            </w:r>
          </w:p>
        </w:tc>
      </w:tr>
      <w:tr w:rsidR="002A001F" w:rsidRPr="002A001F" w:rsidTr="00D12D5F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5E4483" w:rsidP="008E4840">
            <w:r>
              <w:t>ГТС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5E4483" w:rsidP="008E4840">
            <w:pPr>
              <w:jc w:val="center"/>
            </w:pPr>
            <w:r>
              <w:t>0</w:t>
            </w:r>
          </w:p>
        </w:tc>
      </w:tr>
      <w:tr w:rsidR="002A001F" w:rsidRPr="002A001F" w:rsidTr="00D12D5F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001F" w:rsidRPr="002A001F" w:rsidRDefault="002A001F" w:rsidP="008E4840">
            <w:pPr>
              <w:ind w:left="192"/>
              <w:rPr>
                <w:color w:val="FF0000"/>
              </w:rPr>
            </w:pPr>
            <w:r w:rsidRPr="002A001F">
              <w:rPr>
                <w:color w:val="FF0000"/>
              </w:rPr>
              <w:t xml:space="preserve">Итого 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5E4483" w:rsidP="008E48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:rsidR="002A001F" w:rsidRPr="0062268E" w:rsidRDefault="002A001F" w:rsidP="002A001F"/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056386" w:rsidRPr="00056386" w:rsidRDefault="00056386" w:rsidP="00056386">
      <w:pPr>
        <w:spacing w:line="360" w:lineRule="auto"/>
        <w:ind w:firstLine="709"/>
        <w:jc w:val="center"/>
        <w:rPr>
          <w:b/>
        </w:rPr>
      </w:pPr>
    </w:p>
    <w:p w:rsidR="00056386" w:rsidRDefault="00DC2273" w:rsidP="001D6857">
      <w:pPr>
        <w:spacing w:line="360" w:lineRule="auto"/>
        <w:ind w:firstLine="709"/>
        <w:jc w:val="both"/>
      </w:pPr>
      <w:r>
        <w:t>В 2017 году</w:t>
      </w:r>
      <w:r w:rsidR="00056386">
        <w:t>:</w:t>
      </w:r>
    </w:p>
    <w:p w:rsidR="00056386" w:rsidRDefault="00056386" w:rsidP="001D6857">
      <w:pPr>
        <w:spacing w:line="360" w:lineRule="auto"/>
        <w:ind w:firstLine="709"/>
        <w:jc w:val="both"/>
      </w:pPr>
      <w:r>
        <w:t xml:space="preserve">- </w:t>
      </w:r>
      <w:r w:rsidR="00DC2273">
        <w:t>на поднадзорных предприятиях</w:t>
      </w:r>
      <w:r w:rsidR="005E4483">
        <w:t>, эксплуатирующих ГТС</w:t>
      </w:r>
      <w:r w:rsidR="00EF2B59">
        <w:t>,</w:t>
      </w:r>
      <w:r w:rsidR="005E4483">
        <w:t xml:space="preserve"> </w:t>
      </w:r>
      <w:r w:rsidR="00DC2273">
        <w:t xml:space="preserve"> проведено</w:t>
      </w:r>
      <w:r>
        <w:t xml:space="preserve"> </w:t>
      </w:r>
      <w:r w:rsidR="005E4483">
        <w:t>219</w:t>
      </w:r>
      <w:r w:rsidR="00DC2273">
        <w:t xml:space="preserve"> к</w:t>
      </w:r>
      <w:r>
        <w:t>онтрольно-надзорных мероприятий;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выя</w:t>
      </w:r>
      <w:r>
        <w:t xml:space="preserve">влено </w:t>
      </w:r>
      <w:r w:rsidR="004A0D59">
        <w:t>1025</w:t>
      </w:r>
      <w:r>
        <w:t xml:space="preserve"> нарушений;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к административной ответственности в виде штрафа привлечено </w:t>
      </w:r>
      <w:r w:rsidR="004A0D59">
        <w:t>10</w:t>
      </w:r>
      <w:r w:rsidR="00EF2B59">
        <w:t>1</w:t>
      </w:r>
      <w:r>
        <w:t xml:space="preserve"> юридическ</w:t>
      </w:r>
      <w:r w:rsidR="00EF2B59">
        <w:t>ое</w:t>
      </w:r>
      <w:r>
        <w:t xml:space="preserve"> и должностн</w:t>
      </w:r>
      <w:r w:rsidR="00EF2B59">
        <w:t>ое</w:t>
      </w:r>
      <w:r>
        <w:t xml:space="preserve"> лиц</w:t>
      </w:r>
      <w:r w:rsidR="00EF2B59">
        <w:t>о</w:t>
      </w:r>
      <w:r>
        <w:t>;</w:t>
      </w:r>
    </w:p>
    <w:p w:rsidR="007637E3" w:rsidRDefault="00056386" w:rsidP="004A0D59">
      <w:pPr>
        <w:spacing w:line="360" w:lineRule="auto"/>
        <w:ind w:firstLine="709"/>
        <w:jc w:val="both"/>
      </w:pPr>
      <w:r>
        <w:t>-</w:t>
      </w:r>
      <w:r w:rsidR="00DC2273">
        <w:t xml:space="preserve"> с которы</w:t>
      </w:r>
      <w:r w:rsidR="007637E3">
        <w:t xml:space="preserve">х взыскано </w:t>
      </w:r>
      <w:r w:rsidR="004A0D59">
        <w:t>1115,0 тысяч</w:t>
      </w:r>
      <w:r w:rsidR="007637E3">
        <w:t xml:space="preserve"> рублей;</w:t>
      </w:r>
    </w:p>
    <w:p w:rsidR="00DC2273" w:rsidRDefault="00DC2273" w:rsidP="001D6857">
      <w:pPr>
        <w:spacing w:line="360" w:lineRule="auto"/>
        <w:ind w:firstLine="709"/>
        <w:jc w:val="both"/>
      </w:pPr>
      <w:r>
        <w:t>Статистические показатели надзорной деятельности за 2017 год при осуществлении надзора</w:t>
      </w:r>
      <w:r>
        <w:rPr>
          <w:b/>
          <w:bCs/>
        </w:rPr>
        <w:t xml:space="preserve"> </w:t>
      </w:r>
      <w:r w:rsidR="00ED5B1B">
        <w:t>за гидротехническими сооружениями</w:t>
      </w:r>
      <w:r>
        <w:t xml:space="preserve"> приведены в таблиц</w:t>
      </w:r>
      <w:r w:rsidR="004A0D59">
        <w:t>е №1</w:t>
      </w:r>
      <w:r>
        <w:t>.</w:t>
      </w: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>Показатели надзорной деятельности</w:t>
      </w: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 xml:space="preserve"> за 2017 год в сравнении с 2016 годом</w:t>
      </w:r>
      <w:r>
        <w:rPr>
          <w:b/>
        </w:rPr>
        <w:t xml:space="preserve"> </w:t>
      </w:r>
    </w:p>
    <w:p w:rsidR="00DC2273" w:rsidRPr="009917E0" w:rsidRDefault="00DC2273" w:rsidP="00ED5B1B">
      <w:pPr>
        <w:ind w:firstLine="709"/>
        <w:jc w:val="center"/>
        <w:rPr>
          <w:b/>
        </w:rPr>
      </w:pPr>
      <w:r>
        <w:rPr>
          <w:b/>
        </w:rPr>
        <w:t>при осуществлении надзора за безопасной эксплуатацией гидротехнических сооружений</w:t>
      </w: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 xml:space="preserve">Таблица № </w:t>
      </w:r>
      <w:r w:rsidR="004A0D59">
        <w:rPr>
          <w:i/>
        </w:rPr>
        <w:t>1</w:t>
      </w:r>
      <w:r w:rsidRPr="001D6857">
        <w:rPr>
          <w:i/>
        </w:rPr>
        <w:t>:</w:t>
      </w:r>
    </w:p>
    <w:tbl>
      <w:tblPr>
        <w:tblW w:w="9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305"/>
        <w:gridCol w:w="1276"/>
        <w:gridCol w:w="1341"/>
        <w:gridCol w:w="1272"/>
      </w:tblGrid>
      <w:tr w:rsidR="00DC2273" w:rsidRPr="00AB7782" w:rsidTr="006C2DF8">
        <w:trPr>
          <w:trHeight w:val="733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16г.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17г.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DC2273" w:rsidRPr="00AB7782" w:rsidTr="00D4065D">
        <w:trPr>
          <w:trHeight w:val="401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176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219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43</w:t>
            </w:r>
          </w:p>
        </w:tc>
      </w:tr>
      <w:tr w:rsidR="00DC2273" w:rsidRPr="00AB7782" w:rsidTr="00D4065D">
        <w:trPr>
          <w:trHeight w:val="407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600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1025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425</w:t>
            </w:r>
          </w:p>
        </w:tc>
      </w:tr>
      <w:tr w:rsidR="00DC2273" w:rsidRPr="00AB7782" w:rsidTr="00D4065D">
        <w:trPr>
          <w:trHeight w:val="683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82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EF2B59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109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27</w:t>
            </w:r>
          </w:p>
        </w:tc>
      </w:tr>
      <w:tr w:rsidR="00DC2273" w:rsidRPr="00AB7782" w:rsidTr="00D4065D">
        <w:trPr>
          <w:trHeight w:val="253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D4065D">
        <w:trPr>
          <w:trHeight w:val="636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</w:tr>
      <w:tr w:rsidR="00DC2273" w:rsidRPr="00AB7782" w:rsidTr="00D4065D">
        <w:trPr>
          <w:trHeight w:val="397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</w:t>
            </w:r>
          </w:p>
        </w:tc>
      </w:tr>
      <w:tr w:rsidR="00DC2273" w:rsidRPr="00AB7782" w:rsidTr="00D4065D">
        <w:trPr>
          <w:trHeight w:val="397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82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101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19</w:t>
            </w:r>
          </w:p>
        </w:tc>
      </w:tr>
      <w:tr w:rsidR="00DC2273" w:rsidRPr="00AB7782" w:rsidTr="00D4065D">
        <w:trPr>
          <w:trHeight w:val="969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всего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843,5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2164,8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1321</w:t>
            </w:r>
          </w:p>
        </w:tc>
      </w:tr>
      <w:tr w:rsidR="00DC2273" w:rsidRPr="00AB7782" w:rsidTr="00D4065D">
        <w:trPr>
          <w:trHeight w:val="685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>Общая сумма взысканных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754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1115,0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361</w:t>
            </w:r>
          </w:p>
        </w:tc>
      </w:tr>
    </w:tbl>
    <w:p w:rsidR="00DC2273" w:rsidRDefault="00DC2273" w:rsidP="001D6857">
      <w:pPr>
        <w:spacing w:line="360" w:lineRule="auto"/>
        <w:jc w:val="both"/>
      </w:pPr>
    </w:p>
    <w:p w:rsidR="00DC2273" w:rsidRDefault="00DC2273" w:rsidP="008D3C92">
      <w:pPr>
        <w:spacing w:line="360" w:lineRule="auto"/>
        <w:ind w:firstLine="709"/>
        <w:jc w:val="both"/>
      </w:pPr>
      <w:r>
        <w:lastRenderedPageBreak/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>. Информация  о результатах проведенных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               </w:t>
      </w:r>
      <w: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DC2273" w:rsidRDefault="00DC2273" w:rsidP="00FF2BA9">
      <w:pPr>
        <w:spacing w:line="360" w:lineRule="auto"/>
        <w:jc w:val="both"/>
      </w:pPr>
      <w:r>
        <w:t xml:space="preserve">         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8E4840" w:rsidRDefault="008E4840" w:rsidP="00206C8A">
      <w:pPr>
        <w:pStyle w:val="consplustitle"/>
        <w:jc w:val="both"/>
        <w:rPr>
          <w:b w:val="0"/>
          <w:bCs w:val="0"/>
          <w:iCs/>
        </w:rPr>
      </w:pPr>
    </w:p>
    <w:p w:rsidR="008E4840" w:rsidRDefault="008E4840" w:rsidP="008E4840">
      <w:pPr>
        <w:pStyle w:val="consplustitle"/>
        <w:jc w:val="center"/>
        <w:rPr>
          <w:bCs w:val="0"/>
          <w:iCs/>
        </w:rPr>
      </w:pPr>
      <w:r w:rsidRPr="008E4840">
        <w:rPr>
          <w:bCs w:val="0"/>
          <w:iCs/>
        </w:rPr>
        <w:t>Описание основных проблем, которые могут препятствовать реализации П</w:t>
      </w:r>
      <w:r w:rsidR="002B254C">
        <w:rPr>
          <w:bCs w:val="0"/>
          <w:iCs/>
        </w:rPr>
        <w:t>одп</w:t>
      </w:r>
      <w:r w:rsidRPr="008E4840">
        <w:rPr>
          <w:bCs w:val="0"/>
          <w:iCs/>
        </w:rPr>
        <w:t>рограммы</w:t>
      </w:r>
    </w:p>
    <w:p w:rsidR="008E4840" w:rsidRDefault="008E4840" w:rsidP="008E4840">
      <w:pPr>
        <w:pStyle w:val="consplustitle"/>
        <w:rPr>
          <w:bCs w:val="0"/>
          <w:iCs/>
        </w:rPr>
      </w:pPr>
    </w:p>
    <w:p w:rsidR="008E4840" w:rsidRPr="008E4840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8E4840" w:rsidRPr="008E4840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 xml:space="preserve">Отсутствие организующей роли Науки. </w:t>
      </w:r>
      <w:proofErr w:type="spellStart"/>
      <w:r>
        <w:rPr>
          <w:b w:val="0"/>
          <w:bCs w:val="0"/>
          <w:iCs/>
        </w:rPr>
        <w:t>Привентивная</w:t>
      </w:r>
      <w:proofErr w:type="spellEnd"/>
      <w:r>
        <w:rPr>
          <w:b w:val="0"/>
          <w:bCs w:val="0"/>
          <w:iCs/>
        </w:rPr>
        <w:t>, профилактическая наука по вопросам безопасности производства в настоящий момент отсутствует.</w:t>
      </w:r>
    </w:p>
    <w:p w:rsidR="008E4840" w:rsidRDefault="008E4840" w:rsidP="008E4840">
      <w:pPr>
        <w:pStyle w:val="consplustitle"/>
        <w:spacing w:line="360" w:lineRule="auto"/>
        <w:ind w:firstLine="567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Главной причиной такого состояния является отсутствие со стороны государства и производственного сообщества системного механизма инвестирования в новые технологии и научные разработки. </w:t>
      </w:r>
    </w:p>
    <w:p w:rsidR="008E4840" w:rsidRPr="00C07EC8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lastRenderedPageBreak/>
        <w:t>Проблемой связанной с обеспечением безопасной эксплуатации поднадзорных объектов является изношенность основных производственных фондов, при этом на государственном уровне отсутствует система мотивации собственников предприятий к модернизации производства.</w:t>
      </w:r>
    </w:p>
    <w:p w:rsidR="00C07EC8" w:rsidRPr="008E4840" w:rsidRDefault="00C07EC8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proofErr w:type="gramStart"/>
      <w:r w:rsidRPr="00F10CC7">
        <w:rPr>
          <w:b w:val="0"/>
        </w:rPr>
        <w:t>Низкая эффективность производственного контроля</w:t>
      </w:r>
      <w:r>
        <w:rPr>
          <w:b w:val="0"/>
        </w:rPr>
        <w:t>, в связи с подчинением служб производственного контроля предприятий на прямую руководителю и зависимости оплаты труда работников служб производственного контроля от объемов производства.</w:t>
      </w:r>
      <w:proofErr w:type="gramEnd"/>
    </w:p>
    <w:p w:rsidR="008E4840" w:rsidRPr="008A3468" w:rsidRDefault="008E4840" w:rsidP="008E4840">
      <w:pPr>
        <w:pStyle w:val="consplustitle"/>
        <w:jc w:val="center"/>
        <w:rPr>
          <w:bCs w:val="0"/>
          <w:i/>
          <w:iCs/>
        </w:rPr>
      </w:pPr>
    </w:p>
    <w:p w:rsidR="003343DF" w:rsidRDefault="003343DF" w:rsidP="003741C1">
      <w:pPr>
        <w:pStyle w:val="ConsPlusTitle0"/>
        <w:jc w:val="center"/>
        <w:outlineLvl w:val="1"/>
        <w:rPr>
          <w:caps/>
        </w:rPr>
      </w:pPr>
    </w:p>
    <w:p w:rsidR="00DC2273" w:rsidRPr="003343DF" w:rsidRDefault="00DC2273" w:rsidP="003741C1">
      <w:pPr>
        <w:pStyle w:val="ConsPlusTitle0"/>
        <w:jc w:val="center"/>
        <w:outlineLvl w:val="1"/>
        <w:rPr>
          <w:caps/>
        </w:rPr>
      </w:pPr>
      <w:r w:rsidRPr="003343DF">
        <w:rPr>
          <w:caps/>
        </w:rPr>
        <w:t>III. Цели, задачи и принципы проведения</w:t>
      </w:r>
    </w:p>
    <w:p w:rsidR="00DC2273" w:rsidRDefault="00DC2273" w:rsidP="003741C1">
      <w:pPr>
        <w:pStyle w:val="ConsPlusTitle0"/>
        <w:spacing w:line="360" w:lineRule="auto"/>
        <w:jc w:val="center"/>
        <w:rPr>
          <w:caps/>
        </w:rPr>
      </w:pPr>
      <w:r w:rsidRPr="003343DF">
        <w:rPr>
          <w:caps/>
        </w:rPr>
        <w:t>профилактических мероприятий</w:t>
      </w:r>
    </w:p>
    <w:p w:rsidR="003343DF" w:rsidRPr="003343DF" w:rsidRDefault="003343DF" w:rsidP="003741C1">
      <w:pPr>
        <w:pStyle w:val="ConsPlusTitle0"/>
        <w:spacing w:line="360" w:lineRule="auto"/>
        <w:jc w:val="center"/>
        <w:rPr>
          <w:caps/>
        </w:rPr>
      </w:pP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овышение «прозрачн</w:t>
      </w:r>
      <w:r w:rsidR="00DC2273">
        <w:t>ости» деятельности Сибирского управления</w:t>
      </w:r>
      <w:r w:rsidR="00DC2273" w:rsidRPr="003741C1">
        <w:t xml:space="preserve">                                  при осуществлении государ</w:t>
      </w:r>
      <w:r w:rsidR="00DC2273">
        <w:t>ственного контроля (надзора).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Разработка мероприяти</w:t>
      </w:r>
      <w:r>
        <w:t>й</w:t>
      </w:r>
      <w:r w:rsidR="00DC2273">
        <w:t>, направленных</w:t>
      </w:r>
      <w:r w:rsidR="00DC2273" w:rsidRPr="003741C1">
        <w:t xml:space="preserve"> на предупреждение нарушения подконтрольными субъектами обязательных требований; 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ланирование</w:t>
      </w:r>
      <w:r w:rsidR="00DC2273">
        <w:t xml:space="preserve"> и проведение</w:t>
      </w:r>
      <w:r w:rsidR="00DC2273" w:rsidRPr="003741C1">
        <w:t xml:space="preserve"> </w:t>
      </w:r>
      <w:r w:rsidR="00DC2273">
        <w:t>Сибирск</w:t>
      </w:r>
      <w:r>
        <w:t>им</w:t>
      </w:r>
      <w:r w:rsidR="00DC2273">
        <w:t xml:space="preserve"> управлени</w:t>
      </w:r>
      <w:r>
        <w:t>ем</w:t>
      </w:r>
      <w:r w:rsidR="00DC2273" w:rsidRPr="003741C1">
        <w:t xml:space="preserve"> </w:t>
      </w:r>
      <w:r w:rsidR="00D15DD3">
        <w:t xml:space="preserve">профилактических </w:t>
      </w:r>
      <w:r w:rsidR="00DC2273" w:rsidRPr="003741C1">
        <w:t>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повышение эффективности взаимодействия </w:t>
      </w:r>
      <w:r w:rsidR="00D15DD3">
        <w:t>Сибирского управления</w:t>
      </w:r>
      <w:r>
        <w:t xml:space="preserve"> и 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>деятельности Сибирского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lastRenderedPageBreak/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</w:t>
      </w:r>
      <w:r w:rsidR="002B254C">
        <w:t>одп</w:t>
      </w:r>
      <w:r w:rsidRPr="00BB58F7">
        <w:t>рограммы: 2018 – 2020 годы.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</w:t>
      </w:r>
      <w:r w:rsidR="002B254C">
        <w:t>одп</w:t>
      </w:r>
      <w:r w:rsidRPr="00BB58F7">
        <w:t>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Pr="00B25AE1" w:rsidRDefault="00DC2273" w:rsidP="001A4296">
      <w:pPr>
        <w:pStyle w:val="ConsPlusTitle0"/>
        <w:jc w:val="center"/>
        <w:outlineLvl w:val="1"/>
        <w:rPr>
          <w:caps/>
        </w:rPr>
      </w:pPr>
      <w:r w:rsidRPr="00B25AE1">
        <w:rPr>
          <w:caps/>
        </w:rPr>
        <w:t xml:space="preserve">IV. План-график реализации Программы профилактики </w:t>
      </w:r>
    </w:p>
    <w:p w:rsidR="00DC2273" w:rsidRPr="00B25AE1" w:rsidRDefault="00DC2273" w:rsidP="001A4296">
      <w:pPr>
        <w:pStyle w:val="ConsPlusTitle0"/>
        <w:jc w:val="center"/>
        <w:outlineLvl w:val="1"/>
        <w:rPr>
          <w:caps/>
        </w:rPr>
      </w:pPr>
      <w:r w:rsidRPr="00B25AE1">
        <w:rPr>
          <w:caps/>
        </w:rPr>
        <w:t xml:space="preserve">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B25AE1" w:rsidRDefault="00B25AE1" w:rsidP="00B25AE1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План-график профилактических мероприятий на 2018-2020 годы, а также на 2018 год (далее – </w:t>
      </w:r>
      <w:proofErr w:type="gramStart"/>
      <w:r>
        <w:rPr>
          <w:b w:val="0"/>
        </w:rPr>
        <w:t>План-графики</w:t>
      </w:r>
      <w:proofErr w:type="gramEnd"/>
      <w:r>
        <w:rPr>
          <w:b w:val="0"/>
        </w:rPr>
        <w:t xml:space="preserve">) разработаны в соответствии с </w:t>
      </w:r>
      <w:r w:rsidRPr="0090622C">
        <w:rPr>
          <w:b w:val="0"/>
        </w:rPr>
        <w:t>План</w:t>
      </w:r>
      <w:r>
        <w:rPr>
          <w:b w:val="0"/>
        </w:rPr>
        <w:t>ом</w:t>
      </w:r>
      <w:r w:rsidRPr="0090622C">
        <w:rPr>
          <w:b w:val="0"/>
        </w:rPr>
        <w:t xml:space="preserve"> </w:t>
      </w:r>
      <w:r w:rsidR="00415F2E">
        <w:rPr>
          <w:b w:val="0"/>
        </w:rPr>
        <w:t>работы Сибирского управления</w:t>
      </w:r>
      <w:r w:rsidRPr="0090622C">
        <w:rPr>
          <w:b w:val="0"/>
        </w:rPr>
        <w:t xml:space="preserve"> Федеральной службы по экологическому, технологическому и атом</w:t>
      </w:r>
      <w:r w:rsidR="00415F2E">
        <w:rPr>
          <w:b w:val="0"/>
        </w:rPr>
        <w:t>ному надзору.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(Приложение 1).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DC2273" w:rsidRPr="00415F2E" w:rsidRDefault="00DC2273" w:rsidP="005732E5">
      <w:pPr>
        <w:pStyle w:val="ConsPlusTitle0"/>
        <w:spacing w:line="360" w:lineRule="auto"/>
        <w:jc w:val="center"/>
        <w:outlineLvl w:val="1"/>
        <w:rPr>
          <w:caps/>
        </w:rPr>
      </w:pPr>
      <w:r w:rsidRPr="00415F2E">
        <w:rPr>
          <w:caps/>
          <w:lang w:val="en-US"/>
        </w:rPr>
        <w:t>V</w:t>
      </w:r>
      <w:r w:rsidRPr="00415F2E">
        <w:rPr>
          <w:caps/>
        </w:rPr>
        <w:t>. Ресурсное обеспечение выполнения Программы</w:t>
      </w: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</w:p>
    <w:p w:rsidR="00DC2273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4A0D59">
        <w:t xml:space="preserve"> </w:t>
      </w:r>
      <w:r w:rsidR="00D0736C">
        <w:t xml:space="preserve">государственных гражданских служащих </w:t>
      </w:r>
      <w:r>
        <w:t xml:space="preserve">Сибирского </w:t>
      </w:r>
      <w:r w:rsidRPr="00E02884">
        <w:t>управления</w:t>
      </w:r>
      <w:r w:rsidR="00D0736C">
        <w:t>, осуществляющих надзор за ГТС,</w:t>
      </w:r>
      <w:r>
        <w:t xml:space="preserve"> по состоянию на 01.01.2018 г</w:t>
      </w:r>
      <w:r w:rsidR="00D0736C">
        <w:t>.</w:t>
      </w:r>
      <w:r>
        <w:t xml:space="preserve"> </w:t>
      </w:r>
      <w:r w:rsidRPr="00E02884">
        <w:t xml:space="preserve">составляет </w:t>
      </w:r>
      <w:r w:rsidR="004A0D59">
        <w:t>6</w:t>
      </w:r>
      <w:r w:rsidRPr="00E02884">
        <w:t xml:space="preserve"> человек, фактическая – </w:t>
      </w:r>
      <w:r w:rsidR="004A0D59">
        <w:t>6</w:t>
      </w:r>
      <w:r w:rsidRPr="00E02884">
        <w:t xml:space="preserve"> человек. Численность государственных гражданских служащих </w:t>
      </w:r>
      <w:r w:rsidR="004A0D59">
        <w:t>отдела</w:t>
      </w:r>
      <w:r w:rsidRPr="00E02884">
        <w:t xml:space="preserve"> укомплектована на </w:t>
      </w:r>
      <w:r w:rsidR="004A0D59">
        <w:t>100</w:t>
      </w:r>
      <w:r w:rsidRPr="00E02884">
        <w:t xml:space="preserve"> %. </w:t>
      </w:r>
      <w:r w:rsidR="009341F0">
        <w:t>В</w:t>
      </w:r>
      <w:r w:rsidR="009341F0" w:rsidRPr="009341F0">
        <w:t>ысшее профессиональное образование, соответствующее профилю выполняемой работы</w:t>
      </w:r>
      <w:r w:rsidR="00D0736C">
        <w:t>,</w:t>
      </w:r>
      <w:r w:rsidR="009341F0" w:rsidRPr="009341F0">
        <w:t xml:space="preserve"> </w:t>
      </w:r>
      <w:r w:rsidR="009341F0">
        <w:t xml:space="preserve">имеют </w:t>
      </w:r>
      <w:r w:rsidR="004A0D59">
        <w:t>100</w:t>
      </w:r>
      <w:r w:rsidRPr="005E406E">
        <w:t xml:space="preserve"> % государственных гражданских служащих</w:t>
      </w:r>
      <w:r w:rsidR="00D0736C">
        <w:t xml:space="preserve">, </w:t>
      </w:r>
      <w:r w:rsidR="004A0D59">
        <w:t xml:space="preserve"> из которых все</w:t>
      </w:r>
      <w:r w:rsidRPr="005E406E">
        <w:t xml:space="preserve"> </w:t>
      </w:r>
      <w:r w:rsidR="009341F0">
        <w:t>служат</w:t>
      </w:r>
      <w:r w:rsidRPr="005E406E">
        <w:t xml:space="preserve"> в органах надзора свыше 5 лет. В </w:t>
      </w:r>
      <w:r w:rsidRPr="005E406E">
        <w:lastRenderedPageBreak/>
        <w:t xml:space="preserve">наиболее трудоспособной возрастной группе от 31 до 60 </w:t>
      </w:r>
      <w:r>
        <w:t xml:space="preserve">лет – 76,5 % специалистов. </w:t>
      </w:r>
    </w:p>
    <w:p w:rsidR="00DC2273" w:rsidRDefault="00DC2273" w:rsidP="001C411B">
      <w:pPr>
        <w:spacing w:line="360" w:lineRule="auto"/>
        <w:ind w:firstLine="720"/>
        <w:jc w:val="both"/>
      </w:pPr>
      <w:r>
        <w:t xml:space="preserve">В целом </w:t>
      </w:r>
      <w:r w:rsidR="00D0736C">
        <w:t>надзор за ГТС</w:t>
      </w:r>
      <w:r>
        <w:t xml:space="preserve"> </w:t>
      </w:r>
      <w:r w:rsidR="004A0D59">
        <w:t>укомплектован</w:t>
      </w:r>
      <w:r>
        <w:t xml:space="preserve"> высококвалифицированными специалистами, способными решать задачи по повышению качества организации и выполнения в полном объеме функций, возложенных на  </w:t>
      </w:r>
      <w:proofErr w:type="spellStart"/>
      <w:r>
        <w:t>Ростехнадзор</w:t>
      </w:r>
      <w:proofErr w:type="spellEnd"/>
      <w:r>
        <w:t>, в пр</w:t>
      </w:r>
      <w:r w:rsidR="00D0736C">
        <w:t>е</w:t>
      </w:r>
      <w:r>
        <w:t>делах своих полномочий.</w:t>
      </w:r>
    </w:p>
    <w:p w:rsidR="000E072E" w:rsidRDefault="00397B81" w:rsidP="001C411B">
      <w:pPr>
        <w:spacing w:line="360" w:lineRule="auto"/>
        <w:ind w:firstLine="720"/>
        <w:jc w:val="both"/>
      </w:pPr>
      <w:r>
        <w:t>Реализация п</w:t>
      </w:r>
      <w:r w:rsidR="002B254C">
        <w:t>одп</w:t>
      </w:r>
      <w:r>
        <w:t>рограммы осуще</w:t>
      </w:r>
      <w:r w:rsidR="000E072E">
        <w:t>с</w:t>
      </w:r>
      <w:r>
        <w:t>тв</w:t>
      </w:r>
      <w:r w:rsidR="000E072E">
        <w:t xml:space="preserve">ляется в пределах утвержденной штатной численности и </w:t>
      </w:r>
      <w:r>
        <w:t>доведенного финансирования</w:t>
      </w:r>
      <w:r w:rsidR="00885847">
        <w:t xml:space="preserve"> на период реализации </w:t>
      </w:r>
      <w:r w:rsidR="00D0736C">
        <w:t>под</w:t>
      </w:r>
      <w:r w:rsidR="00885847">
        <w:t>программы</w:t>
      </w:r>
      <w:r>
        <w:t>.</w:t>
      </w:r>
    </w:p>
    <w:p w:rsidR="00DC2273" w:rsidRDefault="00DC2273" w:rsidP="007A0BF5">
      <w:pPr>
        <w:ind w:firstLine="720"/>
        <w:jc w:val="both"/>
      </w:pPr>
    </w:p>
    <w:p w:rsidR="00DC2273" w:rsidRDefault="00DC2273" w:rsidP="00BA59D6">
      <w:pPr>
        <w:pStyle w:val="ConsPlusTitle0"/>
        <w:numPr>
          <w:ilvl w:val="0"/>
          <w:numId w:val="1"/>
        </w:numPr>
        <w:ind w:left="360"/>
        <w:jc w:val="center"/>
      </w:pPr>
      <w:r w:rsidRPr="0000102B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00102B" w:rsidRPr="00F20CF4" w:rsidTr="00A632DD">
        <w:tc>
          <w:tcPr>
            <w:tcW w:w="64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00102B" w:rsidRPr="00F20CF4" w:rsidTr="00A632DD">
        <w:tc>
          <w:tcPr>
            <w:tcW w:w="648" w:type="dxa"/>
          </w:tcPr>
          <w:p w:rsidR="0000102B" w:rsidRPr="00F20CF4" w:rsidRDefault="0000102B" w:rsidP="00A632DD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00102B" w:rsidRPr="00F20CF4" w:rsidRDefault="0000102B" w:rsidP="00A632DD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под</w:t>
            </w:r>
            <w:r w:rsidRPr="00F20CF4">
              <w:rPr>
                <w:sz w:val="24"/>
                <w:szCs w:val="24"/>
              </w:rPr>
              <w:t>программы</w:t>
            </w:r>
          </w:p>
        </w:tc>
      </w:tr>
      <w:tr w:rsidR="0000102B" w:rsidRPr="00CA375B" w:rsidTr="00A632DD">
        <w:tc>
          <w:tcPr>
            <w:tcW w:w="64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Выголов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Леонид  Прокопьевич</w:t>
            </w:r>
          </w:p>
        </w:tc>
        <w:tc>
          <w:tcPr>
            <w:tcW w:w="243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00102B" w:rsidRPr="00BB58F7" w:rsidRDefault="0000102B" w:rsidP="00A632DD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71-63-60</w:t>
            </w:r>
          </w:p>
          <w:p w:rsidR="0000102B" w:rsidRPr="00F20CF4" w:rsidRDefault="0000102B" w:rsidP="00A632DD">
            <w:pPr>
              <w:rPr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</w:t>
            </w:r>
            <w:r w:rsidRPr="00F20CF4">
              <w:rPr>
                <w:sz w:val="24"/>
                <w:szCs w:val="24"/>
                <w:lang w:val="en-US"/>
              </w:rPr>
              <w:t>(3842) 34-24-62</w:t>
            </w:r>
          </w:p>
          <w:p w:rsidR="0000102B" w:rsidRPr="00F20CF4" w:rsidRDefault="0000102B" w:rsidP="00A632DD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sz w:val="24"/>
                <w:szCs w:val="24"/>
                <w:lang w:val="en-US"/>
              </w:rPr>
              <w:t xml:space="preserve"> vygolov-lp@gosnadzor42.ru</w:t>
            </w:r>
          </w:p>
        </w:tc>
      </w:tr>
      <w:tr w:rsidR="0000102B" w:rsidRPr="00F20CF4" w:rsidTr="00A632DD">
        <w:tc>
          <w:tcPr>
            <w:tcW w:w="64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00102B" w:rsidRPr="00F20CF4" w:rsidRDefault="0000102B" w:rsidP="00A632DD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00102B" w:rsidRPr="00CA375B" w:rsidTr="00A632DD">
        <w:tc>
          <w:tcPr>
            <w:tcW w:w="64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20CF4">
              <w:rPr>
                <w:b w:val="0"/>
                <w:sz w:val="24"/>
                <w:szCs w:val="24"/>
              </w:rPr>
              <w:t>.1.</w:t>
            </w:r>
          </w:p>
        </w:tc>
        <w:tc>
          <w:tcPr>
            <w:tcW w:w="2062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Семьянинов Виктор Иванович</w:t>
            </w:r>
          </w:p>
        </w:tc>
        <w:tc>
          <w:tcPr>
            <w:tcW w:w="243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4500" w:type="dxa"/>
          </w:tcPr>
          <w:p w:rsidR="0000102B" w:rsidRPr="00DC1F05" w:rsidRDefault="0000102B" w:rsidP="00A632DD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415F2E">
              <w:rPr>
                <w:b w:val="0"/>
                <w:sz w:val="24"/>
                <w:szCs w:val="24"/>
              </w:rPr>
              <w:t>Тел</w:t>
            </w:r>
            <w:r w:rsidRPr="00DC4542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DC1F05">
              <w:rPr>
                <w:b w:val="0"/>
                <w:sz w:val="24"/>
                <w:szCs w:val="24"/>
                <w:lang w:val="en-US"/>
              </w:rPr>
              <w:t>(384)234-24-29</w:t>
            </w:r>
          </w:p>
          <w:p w:rsidR="0000102B" w:rsidRPr="00F20CF4" w:rsidRDefault="004828EE" w:rsidP="00A632DD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hyperlink r:id="rId10" w:history="1">
              <w:r w:rsidR="0000102B" w:rsidRPr="00415F2E">
                <w:rPr>
                  <w:rStyle w:val="a3"/>
                  <w:b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 e-mail: </w:t>
              </w:r>
              <w:r w:rsidR="0000102B" w:rsidRPr="00DC1F05">
                <w:rPr>
                  <w:b w:val="0"/>
                  <w:sz w:val="24"/>
                  <w:szCs w:val="24"/>
                  <w:lang w:val="en-US"/>
                </w:rPr>
                <w:t>gts@gosnadzor42.ru</w:t>
              </w:r>
              <w:r w:rsidR="0000102B">
                <w:rPr>
                  <w:rStyle w:val="a3"/>
                  <w:b w:val="0"/>
                  <w:color w:val="000000"/>
                  <w:u w:val="none"/>
                  <w:lang w:val="en-US"/>
                </w:rPr>
                <w:t xml:space="preserve"> </w:t>
              </w:r>
            </w:hyperlink>
          </w:p>
        </w:tc>
      </w:tr>
      <w:tr w:rsidR="0000102B" w:rsidRPr="00CA375B" w:rsidTr="00A632DD">
        <w:tc>
          <w:tcPr>
            <w:tcW w:w="64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Москалев Вячеслав Юрьевич</w:t>
            </w:r>
          </w:p>
        </w:tc>
        <w:tc>
          <w:tcPr>
            <w:tcW w:w="2438" w:type="dxa"/>
          </w:tcPr>
          <w:p w:rsidR="0000102B" w:rsidRPr="00F20CF4" w:rsidRDefault="0000102B" w:rsidP="00A632DD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</w:tcPr>
          <w:p w:rsidR="0000102B" w:rsidRPr="00DC1F05" w:rsidRDefault="0000102B" w:rsidP="00A632DD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415F2E">
              <w:rPr>
                <w:b w:val="0"/>
                <w:sz w:val="24"/>
                <w:szCs w:val="24"/>
              </w:rPr>
              <w:t>Тел</w:t>
            </w:r>
            <w:r w:rsidRPr="00DC4542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DC1F05">
              <w:rPr>
                <w:b w:val="0"/>
                <w:sz w:val="24"/>
                <w:szCs w:val="24"/>
                <w:lang w:val="en-US"/>
              </w:rPr>
              <w:t>349-19-23</w:t>
            </w:r>
          </w:p>
          <w:p w:rsidR="0000102B" w:rsidRPr="00415F2E" w:rsidRDefault="004828EE" w:rsidP="00A632DD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hyperlink r:id="rId11" w:history="1">
              <w:r w:rsidR="0000102B" w:rsidRPr="00415F2E">
                <w:rPr>
                  <w:rStyle w:val="a3"/>
                  <w:b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 e-mail: </w:t>
              </w:r>
              <w:r w:rsidR="0000102B" w:rsidRPr="00DC1F05">
                <w:rPr>
                  <w:b w:val="0"/>
                  <w:sz w:val="24"/>
                  <w:szCs w:val="24"/>
                  <w:lang w:val="en-US"/>
                </w:rPr>
                <w:t>gidronsfo@zsib.gosnadzor.ru</w:t>
              </w:r>
              <w:r w:rsidR="0000102B" w:rsidRPr="00415F2E">
                <w:rPr>
                  <w:rStyle w:val="a3"/>
                  <w:b w:val="0"/>
                  <w:color w:val="000000"/>
                  <w:u w:val="none"/>
                  <w:lang w:val="en-US"/>
                </w:rPr>
                <w:t xml:space="preserve"> </w:t>
              </w:r>
            </w:hyperlink>
          </w:p>
        </w:tc>
      </w:tr>
    </w:tbl>
    <w:p w:rsidR="00DC2273" w:rsidRPr="00BA59D6" w:rsidRDefault="00DC2273" w:rsidP="001A4296">
      <w:pPr>
        <w:pStyle w:val="ConsPlusTitle0"/>
        <w:jc w:val="center"/>
        <w:rPr>
          <w:lang w:val="en-US"/>
        </w:rPr>
      </w:pPr>
    </w:p>
    <w:p w:rsidR="00DC2273" w:rsidRPr="003A64CD" w:rsidRDefault="00DC2273" w:rsidP="0000102B">
      <w:pPr>
        <w:pStyle w:val="ConsPlusTitle0"/>
        <w:jc w:val="center"/>
        <w:outlineLvl w:val="1"/>
        <w:rPr>
          <w:caps/>
        </w:rPr>
      </w:pPr>
      <w:r w:rsidRPr="003A64CD">
        <w:rPr>
          <w:caps/>
        </w:rPr>
        <w:t>V</w:t>
      </w:r>
      <w:r w:rsidRPr="003A64CD">
        <w:rPr>
          <w:caps/>
          <w:lang w:val="en-US"/>
        </w:rPr>
        <w:t>I</w:t>
      </w:r>
      <w:r w:rsidRPr="003A64CD">
        <w:rPr>
          <w:caps/>
        </w:rPr>
        <w:t>. Механизм оценки эффективности и результативности</w:t>
      </w:r>
      <w:r w:rsidR="0000102B">
        <w:rPr>
          <w:caps/>
        </w:rPr>
        <w:t xml:space="preserve"> </w:t>
      </w:r>
      <w:r w:rsidRPr="003A64CD">
        <w:rPr>
          <w:caps/>
        </w:rPr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мероприятий,</w:t>
      </w:r>
      <w:r w:rsidRPr="00990F09">
        <w:rPr>
          <w:b w:val="0"/>
        </w:rPr>
        <w:t xml:space="preserve"> </w:t>
      </w:r>
      <w:r>
        <w:rPr>
          <w:b w:val="0"/>
        </w:rPr>
        <w:t>проведенных Сибирск</w:t>
      </w:r>
      <w:r w:rsidR="00B11B99">
        <w:rPr>
          <w:b w:val="0"/>
        </w:rPr>
        <w:t>и</w:t>
      </w:r>
      <w:r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CA375B" w:rsidRDefault="00DC2273" w:rsidP="0000102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ab/>
        <w:t>Показатели оценки</w:t>
      </w:r>
      <w:r w:rsidRPr="00990F09">
        <w:rPr>
          <w:b w:val="0"/>
        </w:rPr>
        <w:t xml:space="preserve"> эффективности и результативности</w:t>
      </w:r>
      <w:r>
        <w:rPr>
          <w:b w:val="0"/>
        </w:rPr>
        <w:t xml:space="preserve"> профилактических мероприятий приведены в приложении №</w:t>
      </w:r>
      <w:r w:rsidR="00B11B99">
        <w:rPr>
          <w:b w:val="0"/>
        </w:rPr>
        <w:t xml:space="preserve"> </w:t>
      </w:r>
      <w:r>
        <w:rPr>
          <w:b w:val="0"/>
        </w:rPr>
        <w:t xml:space="preserve">2 к настоящей </w:t>
      </w:r>
      <w:r w:rsidR="00DC1F05">
        <w:rPr>
          <w:b w:val="0"/>
        </w:rPr>
        <w:t>подп</w:t>
      </w:r>
      <w:r>
        <w:rPr>
          <w:b w:val="0"/>
        </w:rPr>
        <w:t>рограмме.</w:t>
      </w:r>
    </w:p>
    <w:p w:rsidR="00CA375B" w:rsidRDefault="00CA375B" w:rsidP="0000102B">
      <w:pPr>
        <w:pStyle w:val="ConsPlusTitle0"/>
        <w:spacing w:line="360" w:lineRule="auto"/>
        <w:jc w:val="both"/>
        <w:sectPr w:rsidR="00CA375B" w:rsidSect="00BB308F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A375B" w:rsidRDefault="00CA375B" w:rsidP="00CA375B">
      <w:pPr>
        <w:jc w:val="right"/>
      </w:pPr>
      <w:r>
        <w:lastRenderedPageBreak/>
        <w:t>Приложение № 1</w:t>
      </w:r>
    </w:p>
    <w:p w:rsidR="00CA375B" w:rsidRDefault="00CA375B" w:rsidP="00CA375B">
      <w:pPr>
        <w:jc w:val="right"/>
      </w:pPr>
      <w:r>
        <w:t>к подпрограмме профилактики</w:t>
      </w:r>
    </w:p>
    <w:p w:rsidR="00CA375B" w:rsidRDefault="00CA375B" w:rsidP="00CA375B">
      <w:pPr>
        <w:jc w:val="right"/>
      </w:pPr>
      <w:r>
        <w:t xml:space="preserve">нарушений обязательных </w:t>
      </w:r>
    </w:p>
    <w:p w:rsidR="00CA375B" w:rsidRDefault="00CA375B" w:rsidP="00CA375B">
      <w:pPr>
        <w:jc w:val="right"/>
      </w:pPr>
      <w:r>
        <w:t>требований</w:t>
      </w:r>
    </w:p>
    <w:p w:rsidR="00CA375B" w:rsidRDefault="00CA375B" w:rsidP="00CA375B">
      <w:pPr>
        <w:jc w:val="right"/>
      </w:pPr>
    </w:p>
    <w:p w:rsidR="00CA375B" w:rsidRDefault="00CA375B" w:rsidP="00CA375B">
      <w:pPr>
        <w:jc w:val="center"/>
      </w:pPr>
    </w:p>
    <w:p w:rsidR="00CA375B" w:rsidRDefault="00CA375B" w:rsidP="00CA375B">
      <w:pPr>
        <w:jc w:val="center"/>
      </w:pPr>
    </w:p>
    <w:p w:rsidR="00CA375B" w:rsidRDefault="00CA375B" w:rsidP="00CA375B">
      <w:pPr>
        <w:jc w:val="center"/>
      </w:pPr>
      <w:r>
        <w:t xml:space="preserve">План-график </w:t>
      </w:r>
    </w:p>
    <w:p w:rsidR="00CA375B" w:rsidRDefault="00CA375B" w:rsidP="00CA375B">
      <w:pPr>
        <w:jc w:val="center"/>
      </w:pPr>
      <w:r>
        <w:t>профилактических мероприятий на 2018-2020 годы</w:t>
      </w:r>
    </w:p>
    <w:p w:rsidR="00CA375B" w:rsidRDefault="00CA375B" w:rsidP="00CA375B">
      <w:pPr>
        <w:jc w:val="center"/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CA375B" w:rsidTr="00BF43FF">
        <w:tc>
          <w:tcPr>
            <w:tcW w:w="648" w:type="dxa"/>
            <w:shd w:val="clear" w:color="auto" w:fill="auto"/>
            <w:vAlign w:val="center"/>
          </w:tcPr>
          <w:p w:rsidR="00CA375B" w:rsidRDefault="00CA375B" w:rsidP="00BF43F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CA375B" w:rsidRDefault="00CA375B" w:rsidP="00BF43FF">
            <w:pPr>
              <w:jc w:val="center"/>
            </w:pPr>
            <w: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A375B" w:rsidRDefault="00CA375B" w:rsidP="00BF43FF">
            <w:pPr>
              <w:jc w:val="center"/>
            </w:pPr>
            <w: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CA375B" w:rsidRDefault="00CA375B" w:rsidP="00BF43FF">
            <w:pPr>
              <w:jc w:val="center"/>
            </w:pPr>
            <w: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A375B" w:rsidRDefault="00CA375B" w:rsidP="00BF43FF">
            <w:pPr>
              <w:jc w:val="center"/>
            </w:pPr>
            <w:r>
              <w:t>Срок исполнения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1.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CA375B" w:rsidRDefault="00CA375B" w:rsidP="00BF43FF">
            <w:pPr>
              <w:jc w:val="both"/>
            </w:pPr>
            <w:r>
              <w:t>Участие с выступлениями в мероприятиях, проводимых Федеральными органами исполнительной власти, субъектов РФ и т.д.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В соответствии с планом работы Сибирского управления. 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2.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Размещение на официальном сайте Сибирского управления информации </w:t>
            </w:r>
            <w:proofErr w:type="gramStart"/>
            <w:r>
              <w:t>о</w:t>
            </w:r>
            <w:proofErr w:type="gramEnd"/>
            <w:r>
              <w:t xml:space="preserve"> вступивших в силу новых законодательных и нормативно-правовых актов 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Не позднее дня вступления в силу.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3.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Анализ состояния аварийности и травматизма</w:t>
            </w:r>
          </w:p>
          <w:p w:rsidR="00CA375B" w:rsidRDefault="00CA375B" w:rsidP="00BF43FF">
            <w:pPr>
              <w:jc w:val="both"/>
            </w:pPr>
            <w:r>
              <w:t>в поднадзорных организациях по соответствующим видам надзора и подконтрольным территориям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1 раз в полгода </w:t>
            </w:r>
          </w:p>
          <w:p w:rsidR="00CA375B" w:rsidRDefault="00CA375B" w:rsidP="00BF43FF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lastRenderedPageBreak/>
              <w:t>4.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1 раз в полгода </w:t>
            </w:r>
          </w:p>
          <w:p w:rsidR="00CA375B" w:rsidRDefault="00CA375B" w:rsidP="00BF43FF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5.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Анализ состояния надзорной деятельности и правоприменительной практики по соответствующим видам надзора и подконтрольным территориям.</w:t>
            </w:r>
          </w:p>
          <w:p w:rsidR="00CA375B" w:rsidRDefault="00CA375B" w:rsidP="00BF43FF">
            <w:pPr>
              <w:jc w:val="both"/>
            </w:pPr>
          </w:p>
          <w:p w:rsidR="00CA375B" w:rsidRDefault="00CA375B" w:rsidP="00BF43FF">
            <w:pPr>
              <w:jc w:val="both"/>
            </w:pPr>
            <w:r>
              <w:t xml:space="preserve"> По результатам анализа выявление наиболее часто повторяющихся нарушений, обобщение и направление информационных писем в адрес поднадзорных субъектов и администраций субъектов Российской Федерации 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начальник отдела, инспекторский состав </w:t>
            </w:r>
          </w:p>
          <w:p w:rsidR="00CA375B" w:rsidRDefault="00CA375B" w:rsidP="00BF43FF">
            <w:pPr>
              <w:jc w:val="both"/>
            </w:pPr>
          </w:p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года </w:t>
            </w:r>
          </w:p>
          <w:p w:rsidR="00CA375B" w:rsidRDefault="00CA375B" w:rsidP="00BF43FF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  <w:p w:rsidR="00CA375B" w:rsidRDefault="00CA375B" w:rsidP="00BF43FF">
            <w:pPr>
              <w:jc w:val="both"/>
            </w:pPr>
          </w:p>
          <w:p w:rsidR="00CA375B" w:rsidRDefault="00CA375B" w:rsidP="00BF43FF">
            <w:pPr>
              <w:jc w:val="both"/>
            </w:pPr>
            <w:r>
              <w:t xml:space="preserve">1 раз в полгода </w:t>
            </w:r>
          </w:p>
          <w:p w:rsidR="00CA375B" w:rsidRDefault="00CA375B" w:rsidP="00BF43FF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6.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Проведение контрольно-надзорных мероприятий Сибирским управлением 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Первый</w:t>
            </w:r>
            <w:r w:rsidRPr="00D836E7">
              <w:t xml:space="preserve">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proofErr w:type="gramStart"/>
            <w:r>
              <w:t>Согласно плана</w:t>
            </w:r>
            <w:proofErr w:type="gramEnd"/>
            <w:r>
              <w:t xml:space="preserve"> работы Сибирского управления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7.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Размещение на официальном сайте Сибирского управления информации о результатах проведенных проверок с информацией о выявленных характерных нарушениях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 течение 10 рабочих  дней после окончания проверки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8.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Размещение на официальном сайте Сибирского управления информации о произошедших авариях и смертельных нечастных случаях на подконтрольных территориях субъектов РФ.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Отдел разрешительной и контрольно-аналитической деятельности </w:t>
            </w:r>
          </w:p>
          <w:p w:rsidR="00CA375B" w:rsidRDefault="00CA375B" w:rsidP="00BF43FF">
            <w:pPr>
              <w:jc w:val="both"/>
            </w:pPr>
            <w:r>
              <w:t xml:space="preserve">(Е.В. </w:t>
            </w:r>
            <w:proofErr w:type="spellStart"/>
            <w:r>
              <w:t>Шайдулина</w:t>
            </w:r>
            <w:proofErr w:type="spellEnd"/>
            <w:r>
              <w:t>)</w:t>
            </w:r>
          </w:p>
          <w:p w:rsidR="00CA375B" w:rsidRDefault="00CA375B" w:rsidP="00BF43FF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lastRenderedPageBreak/>
              <w:t>Ежемесячно до 10 числа следующего месяца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lastRenderedPageBreak/>
              <w:t>9.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Дача разъяснений и консультаций субъектам надзора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По мере поступления обращений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10.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Выступления с докладами </w:t>
            </w:r>
          </w:p>
          <w:p w:rsidR="00CA375B" w:rsidRDefault="00CA375B" w:rsidP="00BF43FF">
            <w:pPr>
              <w:jc w:val="both"/>
            </w:pPr>
            <w:r>
              <w:t xml:space="preserve">о правоприменительной практике на круглых столах, совещаниях и конференциях и т.д. 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Заместители руководителя управления и начальник отдела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 соответствии с планом работы Сибирского управления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11.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Проведение публичных обсуждений по правоприменительной практике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Заместители руководителя управления и начальник отдела 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Ежеквартально в соответствии с графиком проведения, утвержденным центральным аппаратом Ростехнадзора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12.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Размещение на официальном сайте Сибирского управления информации о результатах проведенных публичных обсуждений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Отдел разрешительной и контрольно-аналитической деятельности </w:t>
            </w:r>
          </w:p>
          <w:p w:rsidR="00CA375B" w:rsidRDefault="00CA375B" w:rsidP="00BF43FF">
            <w:pPr>
              <w:jc w:val="both"/>
            </w:pPr>
            <w:r>
              <w:t xml:space="preserve">(Е.В. </w:t>
            </w:r>
            <w:proofErr w:type="spellStart"/>
            <w:r>
              <w:t>Шайдулина</w:t>
            </w:r>
            <w:proofErr w:type="spellEnd"/>
            <w:r>
              <w:t>)</w:t>
            </w:r>
          </w:p>
          <w:p w:rsidR="00CA375B" w:rsidRDefault="00CA375B" w:rsidP="00BF43FF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 сроки, установленные методическими рекомендациями по проведению публичных обсуждений</w:t>
            </w:r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13.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 w:rsidRPr="00F80F7C">
              <w:rPr>
                <w:sz w:val="22"/>
                <w:szCs w:val="22"/>
              </w:rPr>
              <w:t>Анализ реализации правоприменительной практики контрольно-надзорной деят</w:t>
            </w:r>
            <w:r>
              <w:rPr>
                <w:sz w:val="22"/>
                <w:szCs w:val="22"/>
              </w:rPr>
              <w:t>ельности в Сибирском управлении</w:t>
            </w:r>
            <w:r w:rsidRPr="00F80F7C">
              <w:rPr>
                <w:sz w:val="22"/>
                <w:szCs w:val="22"/>
              </w:rPr>
              <w:t>. Представление результатов в отдел разрешительной и контрольно-аналитической деятельности.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Отделы управления, осуществляющие контрольно-надзорную деятельность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Ежеквартально до 15 числа месяца следующего за </w:t>
            </w:r>
            <w:proofErr w:type="gramStart"/>
            <w:r>
              <w:lastRenderedPageBreak/>
              <w:t>отчетным</w:t>
            </w:r>
            <w:proofErr w:type="gramEnd"/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lastRenderedPageBreak/>
              <w:t>14.</w:t>
            </w:r>
          </w:p>
        </w:tc>
        <w:tc>
          <w:tcPr>
            <w:tcW w:w="6372" w:type="dxa"/>
            <w:shd w:val="clear" w:color="auto" w:fill="auto"/>
          </w:tcPr>
          <w:p w:rsidR="00CA375B" w:rsidRDefault="00CA375B" w:rsidP="00BF43FF">
            <w:pPr>
              <w:jc w:val="both"/>
            </w:pPr>
            <w:r w:rsidRPr="00F80F7C">
              <w:rPr>
                <w:sz w:val="22"/>
                <w:szCs w:val="22"/>
              </w:rPr>
              <w:t xml:space="preserve">Обобщение результатов правоприменительной практики контрольно-надзорной деятельности в Сибирском управлении и представление </w:t>
            </w:r>
            <w:proofErr w:type="gramStart"/>
            <w:r w:rsidRPr="00F80F7C">
              <w:rPr>
                <w:sz w:val="22"/>
                <w:szCs w:val="22"/>
              </w:rPr>
              <w:t>в</w:t>
            </w:r>
            <w:proofErr w:type="gramEnd"/>
            <w:r w:rsidRPr="00F80F7C">
              <w:rPr>
                <w:sz w:val="22"/>
                <w:szCs w:val="22"/>
              </w:rPr>
              <w:t xml:space="preserve"> Организационно-аналитическое управление Ростехнадзора.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Отдел разрешительной и контрольно-аналитической деятельности </w:t>
            </w:r>
          </w:p>
          <w:p w:rsidR="00CA375B" w:rsidRDefault="00CA375B" w:rsidP="00BF43FF">
            <w:pPr>
              <w:jc w:val="both"/>
            </w:pPr>
            <w:r>
              <w:t xml:space="preserve">(Е.В. </w:t>
            </w:r>
            <w:proofErr w:type="spellStart"/>
            <w:r>
              <w:t>Шайдулина</w:t>
            </w:r>
            <w:proofErr w:type="spellEnd"/>
            <w:r>
              <w:t>)</w:t>
            </w:r>
          </w:p>
          <w:p w:rsidR="00CA375B" w:rsidRDefault="00CA375B" w:rsidP="00BF43FF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 xml:space="preserve">Ежеквартально до 25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CA375B" w:rsidTr="00BF43FF">
        <w:tc>
          <w:tcPr>
            <w:tcW w:w="648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15.</w:t>
            </w:r>
          </w:p>
        </w:tc>
        <w:tc>
          <w:tcPr>
            <w:tcW w:w="6372" w:type="dxa"/>
            <w:shd w:val="clear" w:color="auto" w:fill="auto"/>
          </w:tcPr>
          <w:p w:rsidR="00CA375B" w:rsidRPr="00F80F7C" w:rsidRDefault="00CA375B" w:rsidP="00BF43FF">
            <w:pPr>
              <w:rPr>
                <w:sz w:val="22"/>
                <w:szCs w:val="22"/>
              </w:rPr>
            </w:pPr>
            <w:r w:rsidRPr="00F80F7C">
              <w:rPr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посредством:</w:t>
            </w:r>
          </w:p>
          <w:p w:rsidR="00CA375B" w:rsidRPr="00F80F7C" w:rsidRDefault="00CA375B" w:rsidP="00BF43FF">
            <w:pPr>
              <w:rPr>
                <w:sz w:val="22"/>
                <w:szCs w:val="22"/>
              </w:rPr>
            </w:pPr>
            <w:r w:rsidRPr="00F80F7C">
              <w:rPr>
                <w:sz w:val="22"/>
                <w:szCs w:val="22"/>
              </w:rPr>
              <w:t>- проведения обучающих семинаров и конференций;</w:t>
            </w:r>
          </w:p>
          <w:p w:rsidR="00CA375B" w:rsidRDefault="00CA375B" w:rsidP="00BF43FF">
            <w:pPr>
              <w:jc w:val="both"/>
            </w:pPr>
            <w:r w:rsidRPr="00F80F7C">
              <w:rPr>
                <w:sz w:val="22"/>
                <w:szCs w:val="22"/>
              </w:rPr>
              <w:t xml:space="preserve">- разъяснительной работы в средствах массовой информации (размещение информации о результатах контрольно-надзорных мероприятий на официальном сайте </w:t>
            </w:r>
            <w:r>
              <w:rPr>
                <w:sz w:val="22"/>
                <w:szCs w:val="22"/>
              </w:rPr>
              <w:t>Сибирского у</w:t>
            </w:r>
            <w:r w:rsidRPr="00F80F7C">
              <w:rPr>
                <w:sz w:val="22"/>
                <w:szCs w:val="22"/>
              </w:rPr>
              <w:t>правления).</w:t>
            </w:r>
          </w:p>
        </w:tc>
        <w:tc>
          <w:tcPr>
            <w:tcW w:w="191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начальник отдела, инспекторский состав</w:t>
            </w:r>
          </w:p>
        </w:tc>
        <w:tc>
          <w:tcPr>
            <w:tcW w:w="2340" w:type="dxa"/>
            <w:shd w:val="clear" w:color="auto" w:fill="auto"/>
          </w:tcPr>
          <w:p w:rsidR="00CA375B" w:rsidRDefault="00CA375B" w:rsidP="00BF43FF">
            <w:pPr>
              <w:jc w:val="both"/>
            </w:pPr>
            <w:r>
              <w:t>В течение года, по итогам проведения проверок</w:t>
            </w:r>
          </w:p>
        </w:tc>
      </w:tr>
    </w:tbl>
    <w:p w:rsidR="00CA375B" w:rsidRDefault="00CA375B" w:rsidP="00CA375B">
      <w:pPr>
        <w:jc w:val="center"/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</w:p>
    <w:p w:rsidR="00CA375B" w:rsidRDefault="00CA375B" w:rsidP="00CA375B">
      <w:pPr>
        <w:tabs>
          <w:tab w:val="left" w:pos="5812"/>
        </w:tabs>
      </w:pPr>
      <w:bookmarkStart w:id="0" w:name="_GoBack"/>
      <w:bookmarkEnd w:id="0"/>
    </w:p>
    <w:p w:rsidR="00CA375B" w:rsidRDefault="00CA375B" w:rsidP="00CA375B">
      <w:pPr>
        <w:jc w:val="right"/>
      </w:pPr>
      <w:r>
        <w:lastRenderedPageBreak/>
        <w:t>Приложение № 2</w:t>
      </w:r>
    </w:p>
    <w:p w:rsidR="00CA375B" w:rsidRDefault="00CA375B" w:rsidP="00CA375B">
      <w:pPr>
        <w:jc w:val="right"/>
      </w:pPr>
      <w:r>
        <w:t>к подпрограмме профилактики</w:t>
      </w:r>
    </w:p>
    <w:p w:rsidR="00CA375B" w:rsidRDefault="00CA375B" w:rsidP="00CA375B">
      <w:pPr>
        <w:jc w:val="right"/>
      </w:pPr>
      <w:r>
        <w:t>нарушений обязательных требований</w:t>
      </w:r>
    </w:p>
    <w:p w:rsidR="00CA375B" w:rsidRDefault="00CA375B" w:rsidP="00CA375B">
      <w:pPr>
        <w:jc w:val="center"/>
      </w:pPr>
    </w:p>
    <w:p w:rsidR="00CA375B" w:rsidRPr="00CC7C01" w:rsidRDefault="00CA375B" w:rsidP="00CA375B">
      <w:pPr>
        <w:jc w:val="center"/>
        <w:rPr>
          <w:b/>
        </w:rPr>
      </w:pPr>
      <w:r>
        <w:rPr>
          <w:b/>
        </w:rPr>
        <w:t>Оценка</w:t>
      </w:r>
      <w:r w:rsidRPr="00CC7C01">
        <w:rPr>
          <w:b/>
        </w:rPr>
        <w:t xml:space="preserve"> эффективности и результативности профилактических мероприятий</w:t>
      </w:r>
    </w:p>
    <w:p w:rsidR="00CA375B" w:rsidRDefault="00CA375B" w:rsidP="00CA375B">
      <w:pPr>
        <w:jc w:val="center"/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638"/>
        <w:gridCol w:w="6703"/>
        <w:gridCol w:w="3833"/>
        <w:gridCol w:w="3646"/>
      </w:tblGrid>
      <w:tr w:rsidR="00CA375B" w:rsidTr="00BF43FF">
        <w:trPr>
          <w:trHeight w:val="413"/>
        </w:trPr>
        <w:tc>
          <w:tcPr>
            <w:tcW w:w="644" w:type="dxa"/>
            <w:vMerge w:val="restart"/>
          </w:tcPr>
          <w:p w:rsidR="00CA375B" w:rsidRDefault="00CA375B" w:rsidP="00BF43FF">
            <w:pPr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CA375B" w:rsidRDefault="00CA375B" w:rsidP="00BF43FF">
            <w:pPr>
              <w:jc w:val="center"/>
            </w:pPr>
            <w:r>
              <w:rPr>
                <w:i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CA375B" w:rsidRPr="00B750A3" w:rsidRDefault="00CA375B" w:rsidP="00BF43FF">
            <w:pPr>
              <w:jc w:val="center"/>
              <w:rPr>
                <w:i/>
              </w:rPr>
            </w:pPr>
            <w:r w:rsidRPr="00B750A3">
              <w:rPr>
                <w:i/>
              </w:rPr>
              <w:t>Конечные результаты</w:t>
            </w:r>
          </w:p>
        </w:tc>
      </w:tr>
      <w:tr w:rsidR="00CA375B" w:rsidTr="00BF43FF">
        <w:trPr>
          <w:trHeight w:val="419"/>
        </w:trPr>
        <w:tc>
          <w:tcPr>
            <w:tcW w:w="644" w:type="dxa"/>
            <w:vMerge/>
          </w:tcPr>
          <w:p w:rsidR="00CA375B" w:rsidRDefault="00CA375B" w:rsidP="00BF43FF">
            <w:pPr>
              <w:jc w:val="center"/>
              <w:rPr>
                <w:i/>
              </w:rPr>
            </w:pPr>
          </w:p>
        </w:tc>
        <w:tc>
          <w:tcPr>
            <w:tcW w:w="7025" w:type="dxa"/>
            <w:vMerge/>
            <w:vAlign w:val="center"/>
          </w:tcPr>
          <w:p w:rsidR="00CA375B" w:rsidRDefault="00CA375B" w:rsidP="00BF43FF">
            <w:pPr>
              <w:jc w:val="center"/>
              <w:rPr>
                <w:i/>
              </w:rPr>
            </w:pPr>
          </w:p>
        </w:tc>
        <w:tc>
          <w:tcPr>
            <w:tcW w:w="3955" w:type="dxa"/>
            <w:vAlign w:val="center"/>
          </w:tcPr>
          <w:p w:rsidR="00CA375B" w:rsidRPr="00B750A3" w:rsidRDefault="00CA375B" w:rsidP="00BF43FF">
            <w:pPr>
              <w:jc w:val="center"/>
              <w:rPr>
                <w:i/>
              </w:rPr>
            </w:pPr>
            <w:r w:rsidRPr="00EB1EF9">
              <w:rPr>
                <w:i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CA375B" w:rsidRPr="00B750A3" w:rsidRDefault="00CA375B" w:rsidP="00BF43FF">
            <w:pPr>
              <w:jc w:val="center"/>
              <w:rPr>
                <w:i/>
              </w:rPr>
            </w:pPr>
            <w:r>
              <w:rPr>
                <w:i/>
              </w:rPr>
              <w:t>Социальный эффект</w:t>
            </w:r>
          </w:p>
        </w:tc>
      </w:tr>
      <w:tr w:rsidR="00CA375B" w:rsidTr="00BF43FF">
        <w:trPr>
          <w:trHeight w:val="421"/>
        </w:trPr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1</w:t>
            </w:r>
          </w:p>
        </w:tc>
        <w:tc>
          <w:tcPr>
            <w:tcW w:w="7025" w:type="dxa"/>
            <w:vAlign w:val="center"/>
          </w:tcPr>
          <w:p w:rsidR="00CA375B" w:rsidRDefault="00CA375B" w:rsidP="00BF43FF">
            <w:r>
              <w:t xml:space="preserve">Проведение Управлением </w:t>
            </w:r>
            <w:r w:rsidRPr="00EB1EF9">
              <w:t>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CA375B" w:rsidRDefault="00CA375B" w:rsidP="00BF43FF">
            <w: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CA375B" w:rsidRDefault="00CA375B" w:rsidP="00BF43FF">
            <w:r>
              <w:t>в</w:t>
            </w:r>
            <w:r w:rsidRPr="00C37C30">
              <w:t>ыявление причин, способствующих нарушению обязательных требований, снижение рисков их возникновения</w:t>
            </w:r>
            <w:r>
              <w:t>.</w:t>
            </w:r>
          </w:p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2</w:t>
            </w:r>
          </w:p>
        </w:tc>
        <w:tc>
          <w:tcPr>
            <w:tcW w:w="7025" w:type="dxa"/>
            <w:vAlign w:val="center"/>
          </w:tcPr>
          <w:p w:rsidR="00CA375B" w:rsidRDefault="00CA375B" w:rsidP="00BF43FF">
            <w:r w:rsidRPr="00EB1EF9">
              <w:t>Публикация в информационно-телекоммуникационной сети «Интернет» в открытом доступе на официальном сайте</w:t>
            </w:r>
            <w:r>
              <w:t xml:space="preserve"> Управления:</w:t>
            </w:r>
          </w:p>
        </w:tc>
        <w:tc>
          <w:tcPr>
            <w:tcW w:w="3955" w:type="dxa"/>
            <w:vAlign w:val="center"/>
          </w:tcPr>
          <w:p w:rsidR="00CA375B" w:rsidRDefault="00CA375B" w:rsidP="00BF43FF"/>
        </w:tc>
        <w:tc>
          <w:tcPr>
            <w:tcW w:w="3762" w:type="dxa"/>
            <w:vAlign w:val="center"/>
          </w:tcPr>
          <w:p w:rsidR="00CA375B" w:rsidRDefault="00CA375B" w:rsidP="00BF43FF"/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2.1</w:t>
            </w:r>
          </w:p>
        </w:tc>
        <w:tc>
          <w:tcPr>
            <w:tcW w:w="7025" w:type="dxa"/>
            <w:vAlign w:val="center"/>
          </w:tcPr>
          <w:p w:rsidR="00CA375B" w:rsidRDefault="00CA375B" w:rsidP="00BF43FF">
            <w:r w:rsidRPr="00EB1EF9">
              <w:t>нормативных правовых актов разработанных в рамках деятельности</w:t>
            </w:r>
            <w:r>
              <w:t>;</w:t>
            </w:r>
          </w:p>
        </w:tc>
        <w:tc>
          <w:tcPr>
            <w:tcW w:w="3955" w:type="dxa"/>
            <w:vAlign w:val="center"/>
          </w:tcPr>
          <w:p w:rsidR="00CA375B" w:rsidRDefault="00CA375B" w:rsidP="00BF43FF">
            <w:r w:rsidRPr="00447AF7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CA375B" w:rsidRPr="00CA7E3B" w:rsidRDefault="00CA375B" w:rsidP="00BF43FF">
            <w:r w:rsidRPr="00C37C30">
              <w:t>повышение уровня правовой грамотности подконтрольных субъектов</w:t>
            </w:r>
          </w:p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2.2</w:t>
            </w:r>
          </w:p>
        </w:tc>
        <w:tc>
          <w:tcPr>
            <w:tcW w:w="7025" w:type="dxa"/>
            <w:vAlign w:val="center"/>
          </w:tcPr>
          <w:p w:rsidR="00CA375B" w:rsidRDefault="00CA375B" w:rsidP="00BF43FF">
            <w:r w:rsidRPr="00EB1EF9">
              <w:t>ежеквартальных докладов по правоприменительной практике</w:t>
            </w:r>
            <w:r>
              <w:t>;</w:t>
            </w:r>
          </w:p>
        </w:tc>
        <w:tc>
          <w:tcPr>
            <w:tcW w:w="3955" w:type="dxa"/>
          </w:tcPr>
          <w:p w:rsidR="00CA375B" w:rsidRDefault="00CA375B" w:rsidP="00BF43FF">
            <w:r w:rsidRPr="001675F8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CA375B" w:rsidRDefault="00CA375B" w:rsidP="00BF43FF">
            <w:r w:rsidRPr="00EB1EF9">
              <w:t>повышение уровня доверия подконтрольных субъектов к</w:t>
            </w:r>
            <w:r>
              <w:t xml:space="preserve"> деятельности Управления</w:t>
            </w:r>
          </w:p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2.3</w:t>
            </w:r>
          </w:p>
        </w:tc>
        <w:tc>
          <w:tcPr>
            <w:tcW w:w="7025" w:type="dxa"/>
            <w:vAlign w:val="center"/>
          </w:tcPr>
          <w:p w:rsidR="00CA375B" w:rsidRPr="00EB1EF9" w:rsidRDefault="00CA375B" w:rsidP="00BF43FF">
            <w:r w:rsidRPr="00EB1EF9">
              <w:t>результатов проведенных публичных обсуждений</w:t>
            </w:r>
            <w:r>
              <w:t>;</w:t>
            </w:r>
          </w:p>
        </w:tc>
        <w:tc>
          <w:tcPr>
            <w:tcW w:w="3955" w:type="dxa"/>
          </w:tcPr>
          <w:p w:rsidR="00CA375B" w:rsidRDefault="00CA375B" w:rsidP="00BF43FF">
            <w:r w:rsidRPr="001675F8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CA375B" w:rsidRDefault="00CA375B" w:rsidP="00BF43FF">
            <w:r w:rsidRPr="00EB1EF9">
              <w:t xml:space="preserve">повышение «прозрачности» деятельности </w:t>
            </w:r>
            <w:r>
              <w:t>Управления</w:t>
            </w:r>
            <w:r w:rsidRPr="00EB1EF9">
              <w:t xml:space="preserve"> при осуществлении государственного контроля (надзора)</w:t>
            </w:r>
          </w:p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2.4</w:t>
            </w:r>
          </w:p>
        </w:tc>
        <w:tc>
          <w:tcPr>
            <w:tcW w:w="7025" w:type="dxa"/>
            <w:vAlign w:val="center"/>
          </w:tcPr>
          <w:p w:rsidR="00CA375B" w:rsidRPr="00EB1EF9" w:rsidRDefault="00CA375B" w:rsidP="00BF43FF">
            <w:r w:rsidRPr="00EB1EF9">
              <w:t>информаци</w:t>
            </w:r>
            <w:r>
              <w:t>и</w:t>
            </w:r>
            <w:r w:rsidRPr="00EB1EF9">
              <w:t xml:space="preserve"> о проведенных обучающих семинарах</w:t>
            </w:r>
            <w:r>
              <w:t>;</w:t>
            </w:r>
          </w:p>
        </w:tc>
        <w:tc>
          <w:tcPr>
            <w:tcW w:w="3955" w:type="dxa"/>
          </w:tcPr>
          <w:p w:rsidR="00CA375B" w:rsidRDefault="00CA375B" w:rsidP="00BF43FF">
            <w:r w:rsidRPr="001675F8">
              <w:t xml:space="preserve">снижение количества </w:t>
            </w:r>
            <w:r w:rsidRPr="001675F8">
              <w:lastRenderedPageBreak/>
              <w:t>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CA375B" w:rsidRDefault="00CA375B" w:rsidP="00BF43FF">
            <w:r w:rsidRPr="00C37C30">
              <w:lastRenderedPageBreak/>
              <w:t xml:space="preserve">повышение уровня </w:t>
            </w:r>
            <w:r w:rsidRPr="00C37C30">
              <w:lastRenderedPageBreak/>
              <w:t>правовой грамотности подконтрольных субъектов</w:t>
            </w:r>
          </w:p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lastRenderedPageBreak/>
              <w:t>2.5</w:t>
            </w:r>
          </w:p>
        </w:tc>
        <w:tc>
          <w:tcPr>
            <w:tcW w:w="7025" w:type="dxa"/>
            <w:vAlign w:val="center"/>
          </w:tcPr>
          <w:p w:rsidR="00CA375B" w:rsidRPr="00EB1EF9" w:rsidRDefault="00CA375B" w:rsidP="00BF43FF">
            <w:r w:rsidRPr="00EB1EF9">
              <w:t>информации о проведенных</w:t>
            </w:r>
            <w:r>
              <w:t xml:space="preserve"> </w:t>
            </w:r>
            <w:r w:rsidRPr="00EB1EF9">
              <w:t>контрольно-надзорных мероприяти</w:t>
            </w:r>
            <w:r>
              <w:t>ях</w:t>
            </w:r>
          </w:p>
        </w:tc>
        <w:tc>
          <w:tcPr>
            <w:tcW w:w="3955" w:type="dxa"/>
            <w:vAlign w:val="center"/>
          </w:tcPr>
          <w:p w:rsidR="00CA375B" w:rsidRDefault="00CA375B" w:rsidP="00BF43FF">
            <w:r w:rsidRPr="00447AF7">
              <w:t>повышени</w:t>
            </w:r>
            <w:r>
              <w:t>е</w:t>
            </w:r>
            <w:r w:rsidRPr="00447AF7">
              <w:t xml:space="preserve"> качества обследования </w:t>
            </w:r>
            <w:r>
              <w:t>поднадзорных организац</w:t>
            </w:r>
            <w:r w:rsidRPr="00447AF7">
              <w:t>ий</w:t>
            </w:r>
          </w:p>
        </w:tc>
        <w:tc>
          <w:tcPr>
            <w:tcW w:w="3762" w:type="dxa"/>
          </w:tcPr>
          <w:p w:rsidR="00CA375B" w:rsidRDefault="00CA375B" w:rsidP="00BF43FF">
            <w:r w:rsidRPr="00C37C30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2.6</w:t>
            </w:r>
          </w:p>
        </w:tc>
        <w:tc>
          <w:tcPr>
            <w:tcW w:w="7025" w:type="dxa"/>
            <w:vAlign w:val="center"/>
          </w:tcPr>
          <w:p w:rsidR="00CA375B" w:rsidRPr="00EB1EF9" w:rsidRDefault="00CA375B" w:rsidP="00BF43FF">
            <w:r>
              <w:t>и</w:t>
            </w:r>
            <w:r w:rsidRPr="00EB5F3C">
              <w:t>нформаци</w:t>
            </w:r>
            <w:r>
              <w:t>и</w:t>
            </w:r>
            <w:r w:rsidRPr="00EB5F3C">
              <w:t xml:space="preserve"> </w:t>
            </w:r>
            <w:r>
              <w:t>об</w:t>
            </w:r>
            <w:r w:rsidRPr="00EB5F3C">
              <w:t xml:space="preserve"> аварийности</w:t>
            </w:r>
            <w:r>
              <w:t xml:space="preserve"> на подконтрольных объектах</w:t>
            </w:r>
          </w:p>
        </w:tc>
        <w:tc>
          <w:tcPr>
            <w:tcW w:w="3955" w:type="dxa"/>
            <w:vAlign w:val="center"/>
          </w:tcPr>
          <w:p w:rsidR="00CA375B" w:rsidRDefault="00CA375B" w:rsidP="00BF43FF">
            <w:r w:rsidRPr="00447AF7">
              <w:t>профилактик</w:t>
            </w:r>
            <w:r>
              <w:t>а</w:t>
            </w:r>
            <w:r w:rsidRPr="00447AF7">
              <w:t xml:space="preserve"> аварийности и снижение уровня смертельного травматиз</w:t>
            </w:r>
            <w:r>
              <w:t>ма на поднадзорных предприятиях</w:t>
            </w:r>
          </w:p>
        </w:tc>
        <w:tc>
          <w:tcPr>
            <w:tcW w:w="3762" w:type="dxa"/>
          </w:tcPr>
          <w:p w:rsidR="00CA375B" w:rsidRPr="00C37C30" w:rsidRDefault="00CA375B" w:rsidP="00BF43FF">
            <w:r w:rsidRPr="00447AF7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CA375B" w:rsidTr="00BF43FF">
        <w:tc>
          <w:tcPr>
            <w:tcW w:w="644" w:type="dxa"/>
            <w:vAlign w:val="center"/>
          </w:tcPr>
          <w:p w:rsidR="00CA375B" w:rsidRDefault="00CA375B" w:rsidP="00BF43FF">
            <w:pPr>
              <w:jc w:val="center"/>
            </w:pPr>
            <w:r>
              <w:t>3</w:t>
            </w:r>
          </w:p>
        </w:tc>
        <w:tc>
          <w:tcPr>
            <w:tcW w:w="7025" w:type="dxa"/>
            <w:vAlign w:val="center"/>
          </w:tcPr>
          <w:p w:rsidR="00CA375B" w:rsidRPr="00EB1EF9" w:rsidRDefault="00CA375B" w:rsidP="00BF43FF">
            <w:r>
              <w:t xml:space="preserve">Внесение сведений о контрольно-надзорных мероприятиях в </w:t>
            </w:r>
            <w:r w:rsidRPr="00EB5F3C">
              <w:t>ФГИС ЕРП</w:t>
            </w:r>
          </w:p>
        </w:tc>
        <w:tc>
          <w:tcPr>
            <w:tcW w:w="3955" w:type="dxa"/>
            <w:vAlign w:val="center"/>
          </w:tcPr>
          <w:p w:rsidR="00CA375B" w:rsidRDefault="00CA375B" w:rsidP="00BF43FF">
            <w:r>
              <w:t>повышение</w:t>
            </w:r>
            <w:r w:rsidRPr="00447AF7">
              <w:t xml:space="preserve"> качества проверок и</w:t>
            </w:r>
            <w:r>
              <w:t xml:space="preserve"> </w:t>
            </w:r>
            <w:r w:rsidRPr="00447AF7">
              <w:t>их объективности</w:t>
            </w:r>
          </w:p>
        </w:tc>
        <w:tc>
          <w:tcPr>
            <w:tcW w:w="3762" w:type="dxa"/>
          </w:tcPr>
          <w:p w:rsidR="00CA375B" w:rsidRDefault="00CA375B" w:rsidP="00BF43FF">
            <w:r w:rsidRPr="00EB5F3C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CA375B" w:rsidRPr="00BB58F7" w:rsidRDefault="00CA375B" w:rsidP="0000102B">
      <w:pPr>
        <w:pStyle w:val="ConsPlusTitle0"/>
        <w:spacing w:line="360" w:lineRule="auto"/>
        <w:jc w:val="both"/>
      </w:pPr>
    </w:p>
    <w:sectPr w:rsidR="00CA375B" w:rsidRPr="00BB58F7" w:rsidSect="00974A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EE" w:rsidRDefault="004828EE">
      <w:r>
        <w:separator/>
      </w:r>
    </w:p>
  </w:endnote>
  <w:endnote w:type="continuationSeparator" w:id="0">
    <w:p w:rsidR="004828EE" w:rsidRDefault="0048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EE" w:rsidRDefault="004828EE">
      <w:r>
        <w:separator/>
      </w:r>
    </w:p>
  </w:footnote>
  <w:footnote w:type="continuationSeparator" w:id="0">
    <w:p w:rsidR="004828EE" w:rsidRDefault="0048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5" w:rsidRDefault="00B06705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6705" w:rsidRDefault="00B067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5" w:rsidRDefault="00B0670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375B">
      <w:rPr>
        <w:noProof/>
      </w:rPr>
      <w:t>14</w:t>
    </w:r>
    <w:r>
      <w:fldChar w:fldCharType="end"/>
    </w:r>
  </w:p>
  <w:p w:rsidR="00B06705" w:rsidRDefault="00B067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0102B"/>
    <w:rsid w:val="00056386"/>
    <w:rsid w:val="00067BAC"/>
    <w:rsid w:val="00074143"/>
    <w:rsid w:val="00087AFC"/>
    <w:rsid w:val="000A1B69"/>
    <w:rsid w:val="000E072E"/>
    <w:rsid w:val="000E1278"/>
    <w:rsid w:val="0010024F"/>
    <w:rsid w:val="00152A92"/>
    <w:rsid w:val="00157918"/>
    <w:rsid w:val="00174711"/>
    <w:rsid w:val="001804D0"/>
    <w:rsid w:val="001A4296"/>
    <w:rsid w:val="001B2F53"/>
    <w:rsid w:val="001C411B"/>
    <w:rsid w:val="001D6857"/>
    <w:rsid w:val="001E2854"/>
    <w:rsid w:val="00206C8A"/>
    <w:rsid w:val="00222D0D"/>
    <w:rsid w:val="00251923"/>
    <w:rsid w:val="002745F0"/>
    <w:rsid w:val="002A001F"/>
    <w:rsid w:val="002B254C"/>
    <w:rsid w:val="002B3C82"/>
    <w:rsid w:val="002C2E0D"/>
    <w:rsid w:val="00302F28"/>
    <w:rsid w:val="00331C58"/>
    <w:rsid w:val="003343DF"/>
    <w:rsid w:val="00343978"/>
    <w:rsid w:val="00345238"/>
    <w:rsid w:val="003741C1"/>
    <w:rsid w:val="003931A9"/>
    <w:rsid w:val="00396054"/>
    <w:rsid w:val="00397B81"/>
    <w:rsid w:val="003A62D4"/>
    <w:rsid w:val="003A64CD"/>
    <w:rsid w:val="003E14FF"/>
    <w:rsid w:val="003E37E8"/>
    <w:rsid w:val="003F2D06"/>
    <w:rsid w:val="003F5848"/>
    <w:rsid w:val="00412C76"/>
    <w:rsid w:val="00415F2E"/>
    <w:rsid w:val="00422C17"/>
    <w:rsid w:val="004828EE"/>
    <w:rsid w:val="004936A6"/>
    <w:rsid w:val="004A0D59"/>
    <w:rsid w:val="004E0AFF"/>
    <w:rsid w:val="00500324"/>
    <w:rsid w:val="005701CD"/>
    <w:rsid w:val="005732E5"/>
    <w:rsid w:val="005846DD"/>
    <w:rsid w:val="005A57C7"/>
    <w:rsid w:val="005D6BFD"/>
    <w:rsid w:val="005D6F83"/>
    <w:rsid w:val="005E406E"/>
    <w:rsid w:val="005E4483"/>
    <w:rsid w:val="006213E0"/>
    <w:rsid w:val="00656999"/>
    <w:rsid w:val="00677214"/>
    <w:rsid w:val="006A71FF"/>
    <w:rsid w:val="006B0E6C"/>
    <w:rsid w:val="006C2DF8"/>
    <w:rsid w:val="006D4CCA"/>
    <w:rsid w:val="006F2F70"/>
    <w:rsid w:val="00735C19"/>
    <w:rsid w:val="0076046D"/>
    <w:rsid w:val="007637E3"/>
    <w:rsid w:val="00764FFC"/>
    <w:rsid w:val="00770D24"/>
    <w:rsid w:val="00786651"/>
    <w:rsid w:val="00794F5B"/>
    <w:rsid w:val="007A0BF5"/>
    <w:rsid w:val="007A17C1"/>
    <w:rsid w:val="007C5163"/>
    <w:rsid w:val="0083319C"/>
    <w:rsid w:val="00844D71"/>
    <w:rsid w:val="008629C1"/>
    <w:rsid w:val="008726A9"/>
    <w:rsid w:val="00885847"/>
    <w:rsid w:val="008A3468"/>
    <w:rsid w:val="008B1DB6"/>
    <w:rsid w:val="008D3C92"/>
    <w:rsid w:val="008D5F04"/>
    <w:rsid w:val="008E4840"/>
    <w:rsid w:val="00901E3A"/>
    <w:rsid w:val="00910992"/>
    <w:rsid w:val="00925765"/>
    <w:rsid w:val="009341F0"/>
    <w:rsid w:val="009902F4"/>
    <w:rsid w:val="00990F09"/>
    <w:rsid w:val="009917E0"/>
    <w:rsid w:val="00995C58"/>
    <w:rsid w:val="009E10F9"/>
    <w:rsid w:val="009E20A3"/>
    <w:rsid w:val="009E5687"/>
    <w:rsid w:val="009F218B"/>
    <w:rsid w:val="00A05AA8"/>
    <w:rsid w:val="00A401CA"/>
    <w:rsid w:val="00A81C05"/>
    <w:rsid w:val="00AA24BC"/>
    <w:rsid w:val="00AB7782"/>
    <w:rsid w:val="00AE2647"/>
    <w:rsid w:val="00AE3447"/>
    <w:rsid w:val="00AF20F0"/>
    <w:rsid w:val="00B06705"/>
    <w:rsid w:val="00B06A8D"/>
    <w:rsid w:val="00B11B99"/>
    <w:rsid w:val="00B210DD"/>
    <w:rsid w:val="00B25AE1"/>
    <w:rsid w:val="00B32246"/>
    <w:rsid w:val="00B360A3"/>
    <w:rsid w:val="00BA59D6"/>
    <w:rsid w:val="00BB308F"/>
    <w:rsid w:val="00BB58F7"/>
    <w:rsid w:val="00BF0B3A"/>
    <w:rsid w:val="00C07EC8"/>
    <w:rsid w:val="00C24D46"/>
    <w:rsid w:val="00C350B8"/>
    <w:rsid w:val="00C45C40"/>
    <w:rsid w:val="00CA375B"/>
    <w:rsid w:val="00CC6E27"/>
    <w:rsid w:val="00CD32DA"/>
    <w:rsid w:val="00D003C3"/>
    <w:rsid w:val="00D00FEE"/>
    <w:rsid w:val="00D0736C"/>
    <w:rsid w:val="00D12D5F"/>
    <w:rsid w:val="00D15DD3"/>
    <w:rsid w:val="00D20D37"/>
    <w:rsid w:val="00D4065D"/>
    <w:rsid w:val="00D56609"/>
    <w:rsid w:val="00D87193"/>
    <w:rsid w:val="00DA7C1C"/>
    <w:rsid w:val="00DB3ED4"/>
    <w:rsid w:val="00DB6C8F"/>
    <w:rsid w:val="00DC1F05"/>
    <w:rsid w:val="00DC2273"/>
    <w:rsid w:val="00DC4542"/>
    <w:rsid w:val="00E02271"/>
    <w:rsid w:val="00E02884"/>
    <w:rsid w:val="00E13F83"/>
    <w:rsid w:val="00E16E7D"/>
    <w:rsid w:val="00E30DBB"/>
    <w:rsid w:val="00EB489F"/>
    <w:rsid w:val="00EB51DF"/>
    <w:rsid w:val="00EC779B"/>
    <w:rsid w:val="00ED5B1B"/>
    <w:rsid w:val="00EE0525"/>
    <w:rsid w:val="00EF2B59"/>
    <w:rsid w:val="00F071A8"/>
    <w:rsid w:val="00F20611"/>
    <w:rsid w:val="00F20CF4"/>
    <w:rsid w:val="00F2438B"/>
    <w:rsid w:val="00F75839"/>
    <w:rsid w:val="00F86195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3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3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iler2@nadzor22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iler2@nadzor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4502-93B3-4D3D-B8FC-9EBEAEC2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Наталья Викторовна Артюшевская</cp:lastModifiedBy>
  <cp:revision>11</cp:revision>
  <cp:lastPrinted>2018-03-05T07:18:00Z</cp:lastPrinted>
  <dcterms:created xsi:type="dcterms:W3CDTF">2018-03-01T06:33:00Z</dcterms:created>
  <dcterms:modified xsi:type="dcterms:W3CDTF">2018-03-12T06:14:00Z</dcterms:modified>
</cp:coreProperties>
</file>